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9B5DA" w14:textId="754FEDF4" w:rsidR="00087BD1" w:rsidRPr="0064086A" w:rsidRDefault="00087BD1" w:rsidP="00087BD1">
      <w:pPr>
        <w:jc w:val="center"/>
        <w:rPr>
          <w:rFonts w:ascii="Calibri" w:hAnsi="Calibri" w:cs="Calibri"/>
          <w:sz w:val="22"/>
          <w:szCs w:val="22"/>
          <w:lang w:val="en-US"/>
        </w:rPr>
      </w:pPr>
      <w:r w:rsidRPr="05DF9897">
        <w:rPr>
          <w:rFonts w:ascii="Calibri" w:hAnsi="Calibri" w:cs="Calibri"/>
          <w:b/>
          <w:bCs/>
          <w:lang w:val="en-US"/>
        </w:rPr>
        <w:t>MUTUAL NON-DISCLOSURE AGREEMENT</w:t>
      </w:r>
    </w:p>
    <w:p w14:paraId="3B922C69" w14:textId="77777777" w:rsidR="00087BD1" w:rsidRPr="0064086A" w:rsidRDefault="00087BD1" w:rsidP="00087BD1">
      <w:pPr>
        <w:ind w:left="567" w:hanging="567"/>
        <w:jc w:val="both"/>
        <w:rPr>
          <w:rFonts w:ascii="Calibri" w:hAnsi="Calibri" w:cs="Calibri"/>
          <w:sz w:val="22"/>
          <w:szCs w:val="22"/>
          <w:lang w:val="en-US"/>
        </w:rPr>
      </w:pPr>
    </w:p>
    <w:p w14:paraId="71BE852B" w14:textId="77777777" w:rsidR="00087BD1" w:rsidRPr="0064086A" w:rsidRDefault="00087BD1" w:rsidP="00087BD1">
      <w:pPr>
        <w:jc w:val="both"/>
        <w:rPr>
          <w:rFonts w:ascii="Calibri" w:hAnsi="Calibri" w:cs="Calibri"/>
          <w:sz w:val="22"/>
          <w:szCs w:val="22"/>
          <w:lang w:val="en-US"/>
        </w:rPr>
      </w:pPr>
      <w:r w:rsidRPr="0064086A">
        <w:rPr>
          <w:rFonts w:ascii="Calibri" w:hAnsi="Calibri" w:cs="Calibri"/>
          <w:sz w:val="22"/>
          <w:szCs w:val="22"/>
          <w:lang w:val="en-US"/>
        </w:rPr>
        <w:t xml:space="preserve">This Agreement is concluded on </w:t>
      </w:r>
      <w:r>
        <w:rPr>
          <w:rFonts w:ascii="Calibri" w:hAnsi="Calibri" w:cs="Calibri"/>
          <w:sz w:val="22"/>
          <w:szCs w:val="22"/>
          <w:lang w:val="en-US"/>
        </w:rPr>
        <w:t>the date of last party signature below</w:t>
      </w:r>
      <w:r w:rsidRPr="0064086A">
        <w:rPr>
          <w:rFonts w:ascii="Calibri" w:hAnsi="Calibri" w:cs="Calibri"/>
          <w:sz w:val="22"/>
          <w:szCs w:val="22"/>
          <w:lang w:val="en-US"/>
        </w:rPr>
        <w:t>, by and between:</w:t>
      </w:r>
    </w:p>
    <w:p w14:paraId="3507B856" w14:textId="77777777" w:rsidR="00087BD1" w:rsidRPr="0064086A" w:rsidRDefault="00087BD1" w:rsidP="00087BD1">
      <w:pPr>
        <w:ind w:left="567" w:hanging="567"/>
        <w:jc w:val="both"/>
        <w:rPr>
          <w:rFonts w:ascii="Calibri" w:hAnsi="Calibri" w:cs="Calibri"/>
          <w:sz w:val="22"/>
          <w:szCs w:val="22"/>
          <w:lang w:val="en-US"/>
        </w:rPr>
      </w:pPr>
    </w:p>
    <w:p w14:paraId="04377C82" w14:textId="0AF94E88" w:rsidR="00087BD1" w:rsidRDefault="00087BD1" w:rsidP="00087BD1">
      <w:pPr>
        <w:jc w:val="both"/>
        <w:rPr>
          <w:rFonts w:ascii="Calibri" w:hAnsi="Calibri"/>
          <w:sz w:val="22"/>
          <w:szCs w:val="22"/>
          <w:lang w:val="en-US"/>
        </w:rPr>
      </w:pPr>
      <w:proofErr w:type="spellStart"/>
      <w:r w:rsidRPr="05DF9897">
        <w:rPr>
          <w:rFonts w:ascii="Calibri" w:hAnsi="Calibri"/>
          <w:b/>
          <w:bCs/>
          <w:smallCaps/>
          <w:sz w:val="22"/>
          <w:szCs w:val="22"/>
          <w:lang w:val="en-US"/>
        </w:rPr>
        <w:t>Ryvu</w:t>
      </w:r>
      <w:proofErr w:type="spellEnd"/>
      <w:r w:rsidRPr="05DF9897">
        <w:rPr>
          <w:rFonts w:ascii="Calibri" w:hAnsi="Calibri"/>
          <w:b/>
          <w:bCs/>
          <w:smallCaps/>
          <w:sz w:val="22"/>
          <w:szCs w:val="22"/>
          <w:lang w:val="en-US"/>
        </w:rPr>
        <w:t xml:space="preserve"> Therapeutics S.A.</w:t>
      </w:r>
      <w:r w:rsidRPr="05DF9897">
        <w:rPr>
          <w:rFonts w:ascii="Calibri" w:hAnsi="Calibri"/>
          <w:sz w:val="22"/>
          <w:szCs w:val="22"/>
          <w:lang w:val="en-US"/>
        </w:rPr>
        <w:t xml:space="preserve">, a Polish joint-stock company having its registered office at </w:t>
      </w:r>
      <w:proofErr w:type="spellStart"/>
      <w:r w:rsidRPr="05DF9897">
        <w:rPr>
          <w:rFonts w:ascii="Calibri" w:hAnsi="Calibri"/>
          <w:sz w:val="22"/>
          <w:szCs w:val="22"/>
          <w:lang w:val="en-US"/>
        </w:rPr>
        <w:t>Sternbacha</w:t>
      </w:r>
      <w:proofErr w:type="spellEnd"/>
      <w:r w:rsidRPr="05DF9897">
        <w:rPr>
          <w:rFonts w:ascii="Calibri" w:hAnsi="Calibri"/>
          <w:sz w:val="22"/>
          <w:szCs w:val="22"/>
          <w:lang w:val="en-US"/>
        </w:rPr>
        <w:t xml:space="preserve"> 2, 30-394 Krakow, Poland, entered into the register of companies of the National Court Register held by the District Court of Krakow-</w:t>
      </w:r>
      <w:proofErr w:type="spellStart"/>
      <w:r w:rsidRPr="05DF9897">
        <w:rPr>
          <w:rFonts w:ascii="Calibri" w:hAnsi="Calibri"/>
          <w:sz w:val="22"/>
          <w:szCs w:val="22"/>
          <w:lang w:val="en-US"/>
        </w:rPr>
        <w:t>Śródmieście</w:t>
      </w:r>
      <w:proofErr w:type="spellEnd"/>
      <w:r w:rsidRPr="05DF9897">
        <w:rPr>
          <w:rFonts w:ascii="Calibri" w:hAnsi="Calibri"/>
          <w:sz w:val="22"/>
          <w:szCs w:val="22"/>
          <w:lang w:val="en-US"/>
        </w:rPr>
        <w:t xml:space="preserve"> in Krakow, XI Division of the National Court Register under the KRS number: 0000367359</w:t>
      </w:r>
      <w:r w:rsidR="00D368F5" w:rsidRPr="05DF9897">
        <w:rPr>
          <w:rFonts w:ascii="Calibri" w:hAnsi="Calibri"/>
          <w:sz w:val="22"/>
          <w:szCs w:val="22"/>
          <w:lang w:val="en-US"/>
        </w:rPr>
        <w:t xml:space="preserve">, </w:t>
      </w:r>
      <w:r w:rsidR="00D368F5" w:rsidRPr="05DF9897">
        <w:rPr>
          <w:rFonts w:ascii="Calibri" w:hAnsi="Calibri"/>
          <w:sz w:val="22"/>
          <w:szCs w:val="22"/>
        </w:rPr>
        <w:t>TAX ID: 6792942955, REGON: 120515330</w:t>
      </w:r>
      <w:r w:rsidR="007B39C2" w:rsidRPr="05DF9897">
        <w:rPr>
          <w:rFonts w:ascii="Calibri" w:hAnsi="Calibri"/>
          <w:sz w:val="22"/>
          <w:szCs w:val="22"/>
        </w:rPr>
        <w:t>,</w:t>
      </w:r>
      <w:r w:rsidR="007B39C2">
        <w:t xml:space="preserve"> </w:t>
      </w:r>
      <w:r w:rsidR="007B39C2" w:rsidRPr="05DF9897">
        <w:rPr>
          <w:rFonts w:ascii="Calibri" w:hAnsi="Calibri"/>
          <w:sz w:val="22"/>
          <w:szCs w:val="22"/>
        </w:rPr>
        <w:t xml:space="preserve">having its share capital of PLN 9,248,059.20 (paid in full) </w:t>
      </w:r>
      <w:r w:rsidRPr="05DF9897">
        <w:rPr>
          <w:rFonts w:ascii="Calibri" w:hAnsi="Calibri"/>
          <w:sz w:val="22"/>
          <w:szCs w:val="22"/>
          <w:lang w:val="en-US"/>
        </w:rPr>
        <w:t xml:space="preserve"> (hereinafter referred to as “</w:t>
      </w:r>
      <w:proofErr w:type="spellStart"/>
      <w:r w:rsidRPr="05DF9897">
        <w:rPr>
          <w:rFonts w:ascii="Calibri" w:hAnsi="Calibri"/>
          <w:b/>
          <w:bCs/>
          <w:sz w:val="22"/>
          <w:szCs w:val="22"/>
          <w:lang w:val="en-US"/>
        </w:rPr>
        <w:t>Ryvu</w:t>
      </w:r>
      <w:proofErr w:type="spellEnd"/>
      <w:r w:rsidRPr="05DF9897">
        <w:rPr>
          <w:rFonts w:ascii="Calibri" w:hAnsi="Calibri"/>
          <w:sz w:val="22"/>
          <w:szCs w:val="22"/>
          <w:lang w:val="en-US"/>
        </w:rPr>
        <w:t>”)</w:t>
      </w:r>
      <w:r w:rsidR="003E6FCA" w:rsidRPr="05DF9897">
        <w:rPr>
          <w:rFonts w:ascii="Calibri" w:hAnsi="Calibri"/>
          <w:sz w:val="22"/>
          <w:szCs w:val="22"/>
          <w:lang w:val="en-US"/>
        </w:rPr>
        <w:t>, represented by:</w:t>
      </w:r>
    </w:p>
    <w:p w14:paraId="5FB042B8" w14:textId="110AE252" w:rsidR="00087BD1" w:rsidRPr="0064086A" w:rsidRDefault="00087BD1" w:rsidP="05DF9897">
      <w:pPr>
        <w:jc w:val="both"/>
        <w:rPr>
          <w:rFonts w:ascii="Calibri" w:hAnsi="Calibri"/>
          <w:sz w:val="22"/>
          <w:szCs w:val="22"/>
          <w:lang w:val="en-US"/>
        </w:rPr>
      </w:pPr>
    </w:p>
    <w:p w14:paraId="07FC6F3A" w14:textId="77777777" w:rsidR="00087BD1" w:rsidRPr="0064086A" w:rsidRDefault="00087BD1" w:rsidP="00087BD1">
      <w:pPr>
        <w:jc w:val="both"/>
        <w:rPr>
          <w:rFonts w:ascii="Calibri" w:hAnsi="Calibri" w:cs="Calibri"/>
          <w:sz w:val="22"/>
          <w:szCs w:val="22"/>
          <w:lang w:val="en-US"/>
        </w:rPr>
      </w:pPr>
      <w:r w:rsidRPr="0064086A">
        <w:rPr>
          <w:rFonts w:ascii="Calibri" w:hAnsi="Calibri" w:cs="Calibri"/>
          <w:sz w:val="22"/>
          <w:szCs w:val="22"/>
          <w:lang w:val="en-US"/>
        </w:rPr>
        <w:t>and</w:t>
      </w:r>
    </w:p>
    <w:p w14:paraId="7A43CA80" w14:textId="77777777" w:rsidR="00087BD1" w:rsidRPr="0064086A" w:rsidRDefault="00087BD1" w:rsidP="00087BD1">
      <w:pPr>
        <w:jc w:val="both"/>
        <w:rPr>
          <w:rFonts w:ascii="Calibri" w:hAnsi="Calibri" w:cs="Calibri"/>
          <w:sz w:val="22"/>
          <w:szCs w:val="22"/>
          <w:lang w:val="en-US"/>
        </w:rPr>
      </w:pPr>
    </w:p>
    <w:p w14:paraId="15BC86D1" w14:textId="77777777" w:rsidR="00087BD1" w:rsidRDefault="00087BD1" w:rsidP="05DF9897">
      <w:pPr>
        <w:jc w:val="both"/>
        <w:rPr>
          <w:rFonts w:ascii="Calibri" w:hAnsi="Calibri" w:cs="Calibri"/>
          <w:sz w:val="22"/>
          <w:szCs w:val="22"/>
          <w:highlight w:val="yellow"/>
        </w:rPr>
      </w:pPr>
      <w:r w:rsidRPr="05DF9897">
        <w:rPr>
          <w:rFonts w:ascii="Calibri" w:hAnsi="Calibri" w:cs="Calibri"/>
          <w:b/>
          <w:bCs/>
          <w:sz w:val="22"/>
          <w:szCs w:val="22"/>
          <w:highlight w:val="yellow"/>
        </w:rPr>
        <w:t xml:space="preserve">[Name of company] </w:t>
      </w:r>
      <w:r w:rsidRPr="05DF9897">
        <w:rPr>
          <w:rFonts w:ascii="Calibri" w:hAnsi="Calibri" w:cs="Calibri"/>
          <w:sz w:val="22"/>
          <w:szCs w:val="22"/>
          <w:highlight w:val="yellow"/>
        </w:rPr>
        <w:t xml:space="preserve">having its registered office at [address] and registered in </w:t>
      </w:r>
      <w:r w:rsidRPr="05DF9897">
        <w:rPr>
          <w:rFonts w:ascii="Calibri" w:hAnsi="Calibri"/>
          <w:color w:val="FF0000"/>
          <w:sz w:val="22"/>
          <w:szCs w:val="22"/>
          <w:highlight w:val="yellow"/>
        </w:rPr>
        <w:t>…..</w:t>
      </w:r>
      <w:r w:rsidRPr="05DF9897">
        <w:rPr>
          <w:rFonts w:ascii="Calibri" w:hAnsi="Calibri" w:cs="Calibri"/>
          <w:color w:val="FF0000"/>
          <w:sz w:val="22"/>
          <w:szCs w:val="22"/>
          <w:highlight w:val="yellow"/>
        </w:rPr>
        <w:t xml:space="preserve">[number] </w:t>
      </w:r>
      <w:r w:rsidRPr="05DF9897">
        <w:rPr>
          <w:rFonts w:ascii="Calibri" w:hAnsi="Calibri" w:cs="Calibri"/>
          <w:sz w:val="22"/>
          <w:szCs w:val="22"/>
          <w:highlight w:val="yellow"/>
        </w:rPr>
        <w:t>(</w:t>
      </w:r>
      <w:bookmarkStart w:id="0" w:name="_Hlk126756731"/>
      <w:r w:rsidRPr="05DF9897">
        <w:rPr>
          <w:rFonts w:ascii="Calibri" w:hAnsi="Calibri" w:cs="Calibri"/>
          <w:sz w:val="22"/>
          <w:szCs w:val="22"/>
          <w:highlight w:val="yellow"/>
        </w:rPr>
        <w:t>hereinafter referred to as “</w:t>
      </w:r>
      <w:r w:rsidRPr="05DF9897">
        <w:rPr>
          <w:rFonts w:ascii="Calibri" w:hAnsi="Calibri" w:cs="Calibri"/>
          <w:b/>
          <w:bCs/>
          <w:sz w:val="22"/>
          <w:szCs w:val="22"/>
          <w:highlight w:val="yellow"/>
        </w:rPr>
        <w:t>Company</w:t>
      </w:r>
      <w:r w:rsidRPr="05DF9897">
        <w:rPr>
          <w:rFonts w:ascii="Calibri" w:hAnsi="Calibri" w:cs="Calibri"/>
          <w:sz w:val="22"/>
          <w:szCs w:val="22"/>
          <w:highlight w:val="yellow"/>
        </w:rPr>
        <w:t xml:space="preserve">”), </w:t>
      </w:r>
      <w:bookmarkEnd w:id="0"/>
      <w:r w:rsidRPr="05DF9897">
        <w:rPr>
          <w:rFonts w:ascii="Calibri" w:hAnsi="Calibri" w:cs="Calibri"/>
          <w:sz w:val="22"/>
          <w:szCs w:val="22"/>
          <w:highlight w:val="yellow"/>
        </w:rPr>
        <w:t>represented by:</w:t>
      </w:r>
    </w:p>
    <w:p w14:paraId="7C8CAC34" w14:textId="77777777" w:rsidR="00087BD1" w:rsidRDefault="00087BD1" w:rsidP="05DF9897">
      <w:pPr>
        <w:jc w:val="both"/>
        <w:rPr>
          <w:rFonts w:ascii="Calibri" w:hAnsi="Calibri" w:cs="Calibri"/>
          <w:sz w:val="22"/>
          <w:szCs w:val="22"/>
          <w:highlight w:val="yellow"/>
          <w:lang w:val="en-US"/>
        </w:rPr>
      </w:pPr>
    </w:p>
    <w:p w14:paraId="2D264A31" w14:textId="77777777" w:rsidR="00C7549F" w:rsidRDefault="00C7549F" w:rsidP="05DF9897">
      <w:pPr>
        <w:jc w:val="both"/>
        <w:rPr>
          <w:rFonts w:ascii="Calibri" w:hAnsi="Calibri" w:cs="Calibri"/>
          <w:sz w:val="22"/>
          <w:szCs w:val="22"/>
          <w:highlight w:val="yellow"/>
          <w:lang w:val="en-US"/>
        </w:rPr>
      </w:pPr>
      <w:r w:rsidRPr="05DF9897">
        <w:rPr>
          <w:rFonts w:ascii="Calibri" w:hAnsi="Calibri" w:cs="Calibri"/>
          <w:sz w:val="22"/>
          <w:szCs w:val="22"/>
          <w:highlight w:val="yellow"/>
          <w:lang w:val="en-US"/>
        </w:rPr>
        <w:t>[Name, surname, position]</w:t>
      </w:r>
    </w:p>
    <w:p w14:paraId="3BB75481" w14:textId="77777777" w:rsidR="00087BD1" w:rsidRPr="0064086A" w:rsidRDefault="00087BD1" w:rsidP="00087BD1">
      <w:pPr>
        <w:jc w:val="both"/>
        <w:rPr>
          <w:rFonts w:ascii="Calibri" w:hAnsi="Calibri" w:cs="Calibri"/>
          <w:sz w:val="22"/>
          <w:szCs w:val="22"/>
          <w:lang w:val="en-US"/>
        </w:rPr>
      </w:pPr>
    </w:p>
    <w:p w14:paraId="0331BE65" w14:textId="77777777" w:rsidR="00087BD1" w:rsidRPr="0064086A" w:rsidRDefault="00087BD1" w:rsidP="00087BD1">
      <w:pPr>
        <w:rPr>
          <w:rFonts w:ascii="Calibri" w:hAnsi="Calibri" w:cs="Calibri"/>
          <w:sz w:val="22"/>
          <w:szCs w:val="22"/>
          <w:lang w:val="en-US"/>
        </w:rPr>
      </w:pPr>
    </w:p>
    <w:p w14:paraId="2661E0E4" w14:textId="77777777" w:rsidR="00087BD1" w:rsidRPr="0064086A" w:rsidRDefault="00087BD1" w:rsidP="09C040C2">
      <w:pPr>
        <w:ind w:left="567" w:hanging="567"/>
        <w:jc w:val="both"/>
        <w:rPr>
          <w:rFonts w:ascii="Calibri" w:hAnsi="Calibri" w:cs="Calibri"/>
          <w:sz w:val="22"/>
          <w:szCs w:val="22"/>
        </w:rPr>
      </w:pPr>
      <w:proofErr w:type="spellStart"/>
      <w:r w:rsidRPr="09C040C2">
        <w:rPr>
          <w:rFonts w:ascii="Calibri" w:hAnsi="Calibri" w:cs="Calibri"/>
          <w:sz w:val="22"/>
          <w:szCs w:val="22"/>
        </w:rPr>
        <w:t>Ryvu</w:t>
      </w:r>
      <w:proofErr w:type="spellEnd"/>
      <w:r w:rsidRPr="09C040C2">
        <w:rPr>
          <w:rFonts w:ascii="Calibri" w:hAnsi="Calibri" w:cs="Calibri"/>
          <w:sz w:val="22"/>
          <w:szCs w:val="22"/>
        </w:rPr>
        <w:t xml:space="preserve"> and Company shall be referred to separately as a “</w:t>
      </w:r>
      <w:r w:rsidRPr="09C040C2">
        <w:rPr>
          <w:rFonts w:ascii="Calibri" w:hAnsi="Calibri" w:cs="Calibri"/>
          <w:b/>
          <w:bCs/>
          <w:sz w:val="22"/>
          <w:szCs w:val="22"/>
        </w:rPr>
        <w:t>Party</w:t>
      </w:r>
      <w:r w:rsidRPr="09C040C2">
        <w:rPr>
          <w:rFonts w:ascii="Calibri" w:hAnsi="Calibri" w:cs="Calibri"/>
          <w:sz w:val="22"/>
          <w:szCs w:val="22"/>
        </w:rPr>
        <w:t>” and together as the “</w:t>
      </w:r>
      <w:r w:rsidRPr="09C040C2">
        <w:rPr>
          <w:rFonts w:ascii="Calibri" w:hAnsi="Calibri" w:cs="Calibri"/>
          <w:b/>
          <w:bCs/>
          <w:sz w:val="22"/>
          <w:szCs w:val="22"/>
        </w:rPr>
        <w:t>Parties</w:t>
      </w:r>
      <w:r w:rsidRPr="09C040C2">
        <w:rPr>
          <w:rFonts w:ascii="Calibri" w:hAnsi="Calibri" w:cs="Calibri"/>
          <w:sz w:val="22"/>
          <w:szCs w:val="22"/>
        </w:rPr>
        <w:t>”.</w:t>
      </w:r>
    </w:p>
    <w:p w14:paraId="13FD4727" w14:textId="77777777" w:rsidR="00087BD1" w:rsidRPr="0064086A" w:rsidRDefault="00087BD1" w:rsidP="00087BD1">
      <w:pPr>
        <w:jc w:val="both"/>
        <w:rPr>
          <w:rFonts w:ascii="Calibri" w:hAnsi="Calibri" w:cs="Calibri"/>
          <w:b/>
          <w:sz w:val="22"/>
          <w:szCs w:val="22"/>
          <w:lang w:val="en-US"/>
        </w:rPr>
      </w:pPr>
    </w:p>
    <w:p w14:paraId="7EAFA6B3" w14:textId="77777777" w:rsidR="00E84D54" w:rsidRPr="00E84D54" w:rsidRDefault="00087BD1" w:rsidP="00E84D54">
      <w:pPr>
        <w:jc w:val="both"/>
        <w:rPr>
          <w:rFonts w:ascii="Calibri" w:hAnsi="Calibri" w:cs="Calibri"/>
          <w:sz w:val="22"/>
          <w:szCs w:val="22"/>
        </w:rPr>
      </w:pPr>
      <w:r w:rsidRPr="05DF9897">
        <w:rPr>
          <w:rFonts w:ascii="Calibri" w:hAnsi="Calibri" w:cs="Calibri"/>
          <w:b/>
          <w:bCs/>
          <w:sz w:val="22"/>
          <w:szCs w:val="22"/>
        </w:rPr>
        <w:t>WHEREAS</w:t>
      </w:r>
      <w:r w:rsidRPr="05DF9897">
        <w:rPr>
          <w:rFonts w:ascii="Calibri" w:hAnsi="Calibri" w:cs="Calibri"/>
          <w:sz w:val="22"/>
          <w:szCs w:val="22"/>
        </w:rPr>
        <w:t>,</w:t>
      </w:r>
      <w:r w:rsidRPr="05DF9897">
        <w:rPr>
          <w:rFonts w:ascii="Calibri" w:hAnsi="Calibri" w:cs="Calibri"/>
          <w:b/>
          <w:bCs/>
          <w:sz w:val="22"/>
          <w:szCs w:val="22"/>
        </w:rPr>
        <w:t xml:space="preserve"> </w:t>
      </w:r>
      <w:r w:rsidRPr="05DF9897">
        <w:rPr>
          <w:rFonts w:ascii="Calibri" w:hAnsi="Calibri" w:cs="Calibri"/>
          <w:sz w:val="22"/>
          <w:szCs w:val="22"/>
        </w:rPr>
        <w:t xml:space="preserve">the Parties desire to explore a possibility of entering into a business relationship </w:t>
      </w:r>
      <w:r w:rsidR="00E84D54" w:rsidRPr="00E84D54">
        <w:rPr>
          <w:rFonts w:ascii="Calibri" w:hAnsi="Calibri" w:cs="Calibri"/>
          <w:sz w:val="22"/>
          <w:szCs w:val="22"/>
        </w:rPr>
        <w:t xml:space="preserve">p in which </w:t>
      </w:r>
    </w:p>
    <w:p w14:paraId="22148EA8" w14:textId="6181C450" w:rsidR="00E51B93" w:rsidRPr="00E51B93" w:rsidRDefault="00E84D54" w:rsidP="00E84D54">
      <w:pPr>
        <w:jc w:val="both"/>
        <w:rPr>
          <w:rFonts w:ascii="Calibri" w:hAnsi="Calibri" w:cs="Calibri"/>
          <w:sz w:val="22"/>
          <w:szCs w:val="22"/>
        </w:rPr>
      </w:pPr>
      <w:r w:rsidRPr="00E84D54">
        <w:rPr>
          <w:rFonts w:ascii="Calibri" w:hAnsi="Calibri" w:cs="Calibri"/>
          <w:sz w:val="22"/>
          <w:szCs w:val="22"/>
        </w:rPr>
        <w:t xml:space="preserve">Company would provide clinical research support services to </w:t>
      </w:r>
      <w:proofErr w:type="spellStart"/>
      <w:r w:rsidRPr="00E84D54">
        <w:rPr>
          <w:rFonts w:ascii="Calibri" w:hAnsi="Calibri" w:cs="Calibri"/>
          <w:sz w:val="22"/>
          <w:szCs w:val="22"/>
        </w:rPr>
        <w:t>Ryvu</w:t>
      </w:r>
      <w:proofErr w:type="spellEnd"/>
      <w:r w:rsidRPr="00E84D54">
        <w:rPr>
          <w:rFonts w:ascii="Calibri" w:hAnsi="Calibri" w:cs="Calibri"/>
          <w:sz w:val="22"/>
          <w:szCs w:val="22"/>
        </w:rPr>
        <w:t xml:space="preserve"> </w:t>
      </w:r>
      <w:r w:rsidR="00087BD1" w:rsidRPr="00E84D54">
        <w:rPr>
          <w:rFonts w:ascii="Calibri" w:hAnsi="Calibri" w:cs="Calibri"/>
          <w:sz w:val="22"/>
          <w:szCs w:val="22"/>
        </w:rPr>
        <w:t>(the “</w:t>
      </w:r>
      <w:r w:rsidR="00087BD1" w:rsidRPr="00E84D54">
        <w:rPr>
          <w:rFonts w:ascii="Calibri" w:hAnsi="Calibri" w:cs="Calibri"/>
          <w:b/>
          <w:bCs/>
          <w:sz w:val="22"/>
          <w:szCs w:val="22"/>
        </w:rPr>
        <w:t>Purpose</w:t>
      </w:r>
      <w:r w:rsidR="00087BD1" w:rsidRPr="00E84D54">
        <w:rPr>
          <w:rFonts w:ascii="Calibri" w:hAnsi="Calibri" w:cs="Calibri"/>
          <w:sz w:val="22"/>
          <w:szCs w:val="22"/>
        </w:rPr>
        <w:t>”);</w:t>
      </w:r>
      <w:r w:rsidR="00087BD1" w:rsidRPr="05DF9897">
        <w:rPr>
          <w:rFonts w:ascii="Calibri" w:hAnsi="Calibri" w:cs="Calibri"/>
          <w:sz w:val="22"/>
          <w:szCs w:val="22"/>
        </w:rPr>
        <w:t xml:space="preserve"> </w:t>
      </w:r>
    </w:p>
    <w:p w14:paraId="58C35583" w14:textId="77777777" w:rsidR="00087BD1" w:rsidRPr="0064086A" w:rsidRDefault="00087BD1" w:rsidP="00087BD1">
      <w:pPr>
        <w:jc w:val="both"/>
        <w:rPr>
          <w:rFonts w:ascii="Calibri" w:hAnsi="Calibri" w:cs="Calibri"/>
          <w:sz w:val="22"/>
          <w:szCs w:val="22"/>
          <w:lang w:val="en-US"/>
        </w:rPr>
      </w:pPr>
    </w:p>
    <w:p w14:paraId="58B457A2" w14:textId="77777777" w:rsidR="00087BD1" w:rsidRPr="0064086A" w:rsidRDefault="00087BD1" w:rsidP="00087BD1">
      <w:pPr>
        <w:jc w:val="both"/>
        <w:rPr>
          <w:rFonts w:ascii="Calibri" w:hAnsi="Calibri" w:cs="Calibri"/>
          <w:sz w:val="22"/>
          <w:szCs w:val="22"/>
          <w:lang w:val="en-US"/>
        </w:rPr>
      </w:pPr>
      <w:r w:rsidRPr="0064086A">
        <w:rPr>
          <w:rFonts w:ascii="Calibri" w:hAnsi="Calibri" w:cs="Calibri"/>
          <w:b/>
          <w:sz w:val="22"/>
          <w:szCs w:val="22"/>
          <w:lang w:val="en-US"/>
        </w:rPr>
        <w:t>WHEREAS</w:t>
      </w:r>
      <w:r w:rsidRPr="0064086A">
        <w:rPr>
          <w:rFonts w:ascii="Calibri" w:hAnsi="Calibri" w:cs="Calibri"/>
          <w:sz w:val="22"/>
          <w:szCs w:val="22"/>
          <w:lang w:val="en-US"/>
        </w:rPr>
        <w:t xml:space="preserve">, in connection with the negotiations regarding such potential business relationship, </w:t>
      </w:r>
      <w:r>
        <w:rPr>
          <w:rFonts w:ascii="Calibri" w:hAnsi="Calibri" w:cs="Calibri"/>
          <w:sz w:val="22"/>
          <w:szCs w:val="22"/>
          <w:lang w:val="en-US"/>
        </w:rPr>
        <w:t>the Parties</w:t>
      </w:r>
      <w:r w:rsidRPr="0064086A">
        <w:rPr>
          <w:rFonts w:ascii="Calibri" w:hAnsi="Calibri" w:cs="Calibri"/>
          <w:sz w:val="22"/>
          <w:szCs w:val="22"/>
          <w:lang w:val="en-US"/>
        </w:rPr>
        <w:t xml:space="preserve"> may provide or disclose to </w:t>
      </w:r>
      <w:r>
        <w:rPr>
          <w:rFonts w:ascii="Calibri" w:hAnsi="Calibri" w:cs="Calibri"/>
          <w:sz w:val="22"/>
          <w:szCs w:val="22"/>
          <w:lang w:val="en-US"/>
        </w:rPr>
        <w:t>each other</w:t>
      </w:r>
      <w:r w:rsidRPr="0064086A">
        <w:rPr>
          <w:rFonts w:ascii="Calibri" w:hAnsi="Calibri" w:cs="Calibri"/>
          <w:sz w:val="22"/>
          <w:szCs w:val="22"/>
          <w:lang w:val="en-US"/>
        </w:rPr>
        <w:t xml:space="preserve"> certain business, trade, scientific, technical, financial, commercial, legal or other information that </w:t>
      </w:r>
      <w:r>
        <w:rPr>
          <w:rFonts w:ascii="Calibri" w:hAnsi="Calibri" w:cs="Calibri"/>
          <w:sz w:val="22"/>
          <w:szCs w:val="22"/>
          <w:lang w:val="en-US"/>
        </w:rPr>
        <w:t>the respective Party</w:t>
      </w:r>
      <w:r w:rsidRPr="0064086A">
        <w:rPr>
          <w:rFonts w:ascii="Calibri" w:hAnsi="Calibri" w:cs="Calibri"/>
          <w:sz w:val="22"/>
          <w:szCs w:val="22"/>
          <w:lang w:val="en-US"/>
        </w:rPr>
        <w:t xml:space="preserve"> deems confidential;</w:t>
      </w:r>
    </w:p>
    <w:p w14:paraId="1992C1EA" w14:textId="77777777" w:rsidR="00087BD1" w:rsidRPr="0064086A" w:rsidRDefault="00087BD1" w:rsidP="00087BD1">
      <w:pPr>
        <w:jc w:val="both"/>
        <w:rPr>
          <w:rFonts w:ascii="Calibri" w:hAnsi="Calibri" w:cs="Calibri"/>
          <w:sz w:val="22"/>
          <w:szCs w:val="22"/>
          <w:lang w:val="en-US"/>
        </w:rPr>
      </w:pPr>
    </w:p>
    <w:p w14:paraId="2E25DC3D" w14:textId="77777777" w:rsidR="00087BD1" w:rsidRPr="0064086A" w:rsidRDefault="00087BD1" w:rsidP="00087BD1">
      <w:pPr>
        <w:jc w:val="both"/>
        <w:rPr>
          <w:rFonts w:ascii="Calibri" w:hAnsi="Calibri" w:cs="Calibri"/>
          <w:b/>
          <w:sz w:val="22"/>
          <w:szCs w:val="22"/>
          <w:lang w:val="en-US"/>
        </w:rPr>
      </w:pPr>
      <w:r w:rsidRPr="0064086A">
        <w:rPr>
          <w:rFonts w:ascii="Calibri" w:hAnsi="Calibri" w:cs="Calibri"/>
          <w:b/>
          <w:sz w:val="22"/>
          <w:szCs w:val="22"/>
          <w:lang w:val="en-US"/>
        </w:rPr>
        <w:t>WHEREAS</w:t>
      </w:r>
      <w:r w:rsidRPr="0064086A">
        <w:rPr>
          <w:rFonts w:ascii="Calibri" w:hAnsi="Calibri" w:cs="Calibri"/>
          <w:sz w:val="22"/>
          <w:szCs w:val="22"/>
          <w:lang w:val="en-US"/>
        </w:rPr>
        <w:t xml:space="preserve">, the purpose of this Agreement is to regulate the treatment of any Confidential Information (as hereinafter defined) which may be disclosed by </w:t>
      </w:r>
      <w:r>
        <w:rPr>
          <w:rFonts w:ascii="Calibri" w:hAnsi="Calibri" w:cs="Calibri"/>
          <w:sz w:val="22"/>
          <w:szCs w:val="22"/>
        </w:rPr>
        <w:t>each Party</w:t>
      </w:r>
      <w:r w:rsidRPr="004B20E9">
        <w:rPr>
          <w:rFonts w:ascii="Calibri" w:hAnsi="Calibri" w:cs="Calibri"/>
          <w:sz w:val="22"/>
          <w:szCs w:val="22"/>
        </w:rPr>
        <w:t xml:space="preserve"> (the “</w:t>
      </w:r>
      <w:r w:rsidRPr="004B20E9">
        <w:rPr>
          <w:rFonts w:ascii="Calibri" w:hAnsi="Calibri" w:cs="Calibri"/>
          <w:b/>
          <w:sz w:val="22"/>
          <w:szCs w:val="22"/>
        </w:rPr>
        <w:t>Disclosing Party</w:t>
      </w:r>
      <w:r w:rsidRPr="004B20E9">
        <w:rPr>
          <w:rFonts w:ascii="Calibri" w:hAnsi="Calibri" w:cs="Calibri"/>
          <w:sz w:val="22"/>
          <w:szCs w:val="22"/>
        </w:rPr>
        <w:t>”) to the other (the “</w:t>
      </w:r>
      <w:r w:rsidRPr="004B20E9">
        <w:rPr>
          <w:rFonts w:ascii="Calibri" w:hAnsi="Calibri" w:cs="Calibri"/>
          <w:b/>
          <w:sz w:val="22"/>
          <w:szCs w:val="22"/>
        </w:rPr>
        <w:t>Receiving Party</w:t>
      </w:r>
      <w:r w:rsidRPr="004B20E9">
        <w:rPr>
          <w:rFonts w:ascii="Calibri" w:hAnsi="Calibri" w:cs="Calibri"/>
          <w:sz w:val="22"/>
          <w:szCs w:val="22"/>
        </w:rPr>
        <w:t>”)</w:t>
      </w:r>
      <w:r>
        <w:rPr>
          <w:rFonts w:ascii="Calibri" w:hAnsi="Calibri" w:cs="Calibri"/>
          <w:sz w:val="22"/>
          <w:szCs w:val="22"/>
        </w:rPr>
        <w:t xml:space="preserve"> </w:t>
      </w:r>
      <w:r w:rsidRPr="0064086A">
        <w:rPr>
          <w:rFonts w:ascii="Calibri" w:hAnsi="Calibri" w:cs="Calibri"/>
          <w:sz w:val="22"/>
          <w:szCs w:val="22"/>
          <w:lang w:val="en-US"/>
        </w:rPr>
        <w:t xml:space="preserve">so as to protect the proper interests of the Disclosing Party whilst the information is in the possession of the Receiving Party. </w:t>
      </w:r>
    </w:p>
    <w:p w14:paraId="7D7EECC5" w14:textId="77777777" w:rsidR="00087BD1" w:rsidRPr="0064086A" w:rsidRDefault="00087BD1" w:rsidP="00087BD1">
      <w:pPr>
        <w:ind w:left="567" w:hanging="567"/>
        <w:jc w:val="both"/>
        <w:rPr>
          <w:rFonts w:ascii="Calibri" w:hAnsi="Calibri" w:cs="Calibri"/>
          <w:b/>
          <w:sz w:val="22"/>
          <w:szCs w:val="22"/>
          <w:lang w:val="en-US"/>
        </w:rPr>
      </w:pPr>
    </w:p>
    <w:p w14:paraId="094E2EE4" w14:textId="77777777" w:rsidR="00087BD1" w:rsidRPr="0064086A" w:rsidRDefault="00087BD1" w:rsidP="00087BD1">
      <w:pPr>
        <w:ind w:left="567" w:hanging="567"/>
        <w:jc w:val="both"/>
        <w:rPr>
          <w:rFonts w:ascii="Calibri" w:hAnsi="Calibri" w:cs="Calibri"/>
          <w:sz w:val="22"/>
          <w:szCs w:val="22"/>
          <w:lang w:val="en-US"/>
        </w:rPr>
      </w:pPr>
      <w:r w:rsidRPr="0064086A">
        <w:rPr>
          <w:rFonts w:ascii="Calibri" w:hAnsi="Calibri" w:cs="Calibri"/>
          <w:b/>
          <w:sz w:val="22"/>
          <w:szCs w:val="22"/>
          <w:lang w:val="en-US"/>
        </w:rPr>
        <w:t>NOW IT IS HEREBY AGREED AS FOLLOWS</w:t>
      </w:r>
      <w:r w:rsidRPr="0064086A">
        <w:rPr>
          <w:rFonts w:ascii="Calibri" w:hAnsi="Calibri" w:cs="Calibri"/>
          <w:sz w:val="22"/>
          <w:szCs w:val="22"/>
          <w:lang w:val="en-US"/>
        </w:rPr>
        <w:t>:</w:t>
      </w:r>
    </w:p>
    <w:p w14:paraId="176994E8" w14:textId="77777777" w:rsidR="00087BD1" w:rsidRPr="0064086A" w:rsidRDefault="00087BD1" w:rsidP="00087BD1">
      <w:pPr>
        <w:ind w:left="567" w:hanging="567"/>
        <w:jc w:val="both"/>
        <w:rPr>
          <w:rFonts w:ascii="Calibri" w:hAnsi="Calibri" w:cs="Calibri"/>
          <w:sz w:val="22"/>
          <w:szCs w:val="22"/>
          <w:lang w:val="en-US"/>
        </w:rPr>
      </w:pPr>
    </w:p>
    <w:p w14:paraId="488244F9" w14:textId="1BEE399D" w:rsidR="00087BD1" w:rsidRPr="0064086A" w:rsidRDefault="00087BD1" w:rsidP="00087BD1">
      <w:pPr>
        <w:numPr>
          <w:ilvl w:val="0"/>
          <w:numId w:val="10"/>
        </w:numPr>
        <w:jc w:val="both"/>
        <w:rPr>
          <w:rFonts w:ascii="Calibri" w:hAnsi="Calibri" w:cs="Calibri"/>
          <w:sz w:val="22"/>
          <w:szCs w:val="22"/>
          <w:lang w:val="en-US"/>
        </w:rPr>
      </w:pPr>
      <w:r w:rsidRPr="0064086A">
        <w:rPr>
          <w:rFonts w:ascii="Calibri" w:hAnsi="Calibri" w:cs="Calibri"/>
          <w:sz w:val="22"/>
          <w:szCs w:val="22"/>
          <w:lang w:val="en-US"/>
        </w:rPr>
        <w:t>For the purposes of this Agreement, the term “</w:t>
      </w:r>
      <w:r w:rsidRPr="0064086A">
        <w:rPr>
          <w:rFonts w:ascii="Calibri" w:hAnsi="Calibri" w:cs="Calibri"/>
          <w:b/>
          <w:sz w:val="22"/>
          <w:szCs w:val="22"/>
          <w:lang w:val="en-US"/>
        </w:rPr>
        <w:t>Confidential Information</w:t>
      </w:r>
      <w:r w:rsidRPr="0064086A">
        <w:rPr>
          <w:rFonts w:ascii="Calibri" w:hAnsi="Calibri" w:cs="Calibri"/>
          <w:sz w:val="22"/>
          <w:szCs w:val="22"/>
          <w:lang w:val="en-US"/>
        </w:rPr>
        <w:t xml:space="preserve">” shall mean any and all information, materials, compounds, compound structures, devices, technical and non-technical data, knowledge, market information, sales information, methods, concepts, formulas, financial information, designs, drawings, discoveries, practices, business plans, strategies, products, processes, specifications, techniques, testing procedures, records, research,  developments, inventions, trade secrets, know-how, source code, object code or commercial-in-confidence information, information relating to personnel, suppliers, donors, vendors, licensors or licensees disclosed by the Disclosing Party to the Receiving Party during the term of this Agreement, and all analyses, compilations, studies, notes and other documents containing such information or based on such information including without limitation those prepared by the Receiving Party. The term “Confidential Information” shall also cover the existence and contents of this Agreement, </w:t>
      </w:r>
      <w:r w:rsidRPr="0064086A">
        <w:rPr>
          <w:rFonts w:ascii="Calibri" w:hAnsi="Calibri"/>
          <w:sz w:val="22"/>
          <w:szCs w:val="22"/>
          <w:lang w:val="en-US" w:eastAsia="ko-KR"/>
        </w:rPr>
        <w:t>the fact that discussions are taking place between the Parties and any terms, conditions or other facts relating thereto</w:t>
      </w:r>
      <w:r w:rsidRPr="0064086A">
        <w:rPr>
          <w:rFonts w:ascii="Calibri" w:hAnsi="Calibri" w:cs="Calibri"/>
          <w:sz w:val="22"/>
          <w:szCs w:val="22"/>
          <w:lang w:val="en-US"/>
        </w:rPr>
        <w:t xml:space="preserve">. Any information defined above submitted by the Disclosing Party to the Receiving Party will have the status of confidentiality regardless of whether identified or not as confidential. Confidential Information may be disclosed in any form or storage medium i.e. orally, electronically, visually or in material form such as (by way of example and without limitation) written documents, </w:t>
      </w:r>
      <w:r w:rsidRPr="0064086A">
        <w:rPr>
          <w:rFonts w:ascii="Calibri" w:hAnsi="Calibri" w:cs="Calibri"/>
          <w:sz w:val="22"/>
          <w:szCs w:val="22"/>
          <w:lang w:val="en-US"/>
        </w:rPr>
        <w:lastRenderedPageBreak/>
        <w:t>drawings, or other electronic media, by observation, inspection or examination. The Parties her</w:t>
      </w:r>
      <w:r>
        <w:rPr>
          <w:rFonts w:ascii="Calibri" w:hAnsi="Calibri" w:cs="Calibri"/>
          <w:sz w:val="22"/>
          <w:szCs w:val="22"/>
          <w:lang w:val="en-US"/>
        </w:rPr>
        <w:t>e</w:t>
      </w:r>
      <w:r w:rsidRPr="0064086A">
        <w:rPr>
          <w:rFonts w:ascii="Calibri" w:hAnsi="Calibri" w:cs="Calibri"/>
          <w:sz w:val="22"/>
          <w:szCs w:val="22"/>
          <w:lang w:val="en-US"/>
        </w:rPr>
        <w:t xml:space="preserve">by agree that Confidential Information as described </w:t>
      </w:r>
      <w:r>
        <w:rPr>
          <w:rFonts w:ascii="Calibri" w:hAnsi="Calibri" w:cs="Calibri"/>
          <w:sz w:val="22"/>
          <w:szCs w:val="22"/>
          <w:lang w:val="en-US"/>
        </w:rPr>
        <w:t xml:space="preserve">above is important, </w:t>
      </w:r>
      <w:r w:rsidRPr="0064086A">
        <w:rPr>
          <w:rFonts w:ascii="Calibri" w:hAnsi="Calibri" w:cs="Calibri"/>
          <w:sz w:val="22"/>
          <w:szCs w:val="22"/>
          <w:lang w:val="en-US"/>
        </w:rPr>
        <w:t>material and consti</w:t>
      </w:r>
      <w:r>
        <w:rPr>
          <w:rFonts w:ascii="Calibri" w:hAnsi="Calibri" w:cs="Calibri"/>
          <w:sz w:val="22"/>
          <w:szCs w:val="22"/>
          <w:lang w:val="en-US"/>
        </w:rPr>
        <w:t>tutes confidential trade secret</w:t>
      </w:r>
      <w:r w:rsidRPr="0064086A">
        <w:rPr>
          <w:rFonts w:ascii="Calibri" w:hAnsi="Calibri" w:cs="Calibri"/>
          <w:sz w:val="22"/>
          <w:szCs w:val="22"/>
          <w:lang w:val="en-US"/>
        </w:rPr>
        <w:t xml:space="preserve"> that affect</w:t>
      </w:r>
      <w:r>
        <w:rPr>
          <w:rFonts w:ascii="Calibri" w:hAnsi="Calibri" w:cs="Calibri"/>
          <w:sz w:val="22"/>
          <w:szCs w:val="22"/>
          <w:lang w:val="en-US"/>
        </w:rPr>
        <w:t>s</w:t>
      </w:r>
      <w:r w:rsidRPr="0064086A">
        <w:rPr>
          <w:rFonts w:ascii="Calibri" w:hAnsi="Calibri" w:cs="Calibri"/>
          <w:sz w:val="22"/>
          <w:szCs w:val="22"/>
          <w:lang w:val="en-US"/>
        </w:rPr>
        <w:t xml:space="preserve"> the successful conduct of the </w:t>
      </w:r>
      <w:r>
        <w:rPr>
          <w:rFonts w:ascii="Calibri" w:hAnsi="Calibri" w:cs="Calibri"/>
          <w:sz w:val="22"/>
          <w:szCs w:val="22"/>
          <w:lang w:val="en-US"/>
        </w:rPr>
        <w:t>respective Disclosing</w:t>
      </w:r>
      <w:r w:rsidRPr="0064086A">
        <w:rPr>
          <w:rFonts w:ascii="Calibri" w:hAnsi="Calibri" w:cs="Calibri"/>
          <w:sz w:val="22"/>
          <w:szCs w:val="22"/>
          <w:lang w:val="en-US"/>
        </w:rPr>
        <w:t xml:space="preserve"> Party’s operations.</w:t>
      </w:r>
      <w:r>
        <w:rPr>
          <w:rFonts w:ascii="Calibri" w:hAnsi="Calibri" w:cs="Calibri"/>
          <w:sz w:val="22"/>
          <w:szCs w:val="22"/>
          <w:lang w:val="en-US"/>
        </w:rPr>
        <w:t xml:space="preserve"> </w:t>
      </w:r>
      <w:r w:rsidR="00FA007C">
        <w:rPr>
          <w:rFonts w:ascii="Calibri" w:hAnsi="Calibri" w:cs="Calibri"/>
          <w:sz w:val="22"/>
          <w:szCs w:val="22"/>
          <w:lang w:val="en-US"/>
        </w:rPr>
        <w:t>T</w:t>
      </w:r>
      <w:r w:rsidRPr="0064086A">
        <w:rPr>
          <w:rFonts w:ascii="Calibri" w:hAnsi="Calibri" w:cs="Calibri"/>
          <w:sz w:val="22"/>
          <w:szCs w:val="22"/>
          <w:lang w:val="en-US"/>
        </w:rPr>
        <w:t>he obligations undertaken</w:t>
      </w:r>
      <w:r w:rsidR="00FA007C">
        <w:rPr>
          <w:rFonts w:ascii="Calibri" w:hAnsi="Calibri" w:cs="Calibri"/>
          <w:sz w:val="22"/>
          <w:szCs w:val="22"/>
          <w:lang w:val="en-US"/>
        </w:rPr>
        <w:t xml:space="preserve"> herein</w:t>
      </w:r>
      <w:r w:rsidRPr="0064086A">
        <w:rPr>
          <w:rFonts w:ascii="Calibri" w:hAnsi="Calibri" w:cs="Calibri"/>
          <w:sz w:val="22"/>
          <w:szCs w:val="22"/>
          <w:lang w:val="en-US"/>
        </w:rPr>
        <w:t xml:space="preserve"> shall not apply to information which:</w:t>
      </w:r>
    </w:p>
    <w:p w14:paraId="489CE33E"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t>at the time of disclosure is in the public domain or after disclosure comes into the public domain through no breach of this Agreement and without fault of the Receiving Party, or</w:t>
      </w:r>
    </w:p>
    <w:p w14:paraId="45C692BF"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t xml:space="preserve">was in the possession of the Receiving Party at the time of disclosure as evidenced by the Receiving Party’s written records, or </w:t>
      </w:r>
    </w:p>
    <w:p w14:paraId="6DF87F54"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t xml:space="preserve">was independently developed </w:t>
      </w:r>
      <w:r>
        <w:rPr>
          <w:rFonts w:ascii="Calibri" w:hAnsi="Calibri" w:cs="Calibri"/>
          <w:sz w:val="22"/>
          <w:szCs w:val="22"/>
          <w:lang w:val="en-US"/>
        </w:rPr>
        <w:t xml:space="preserve">or generated </w:t>
      </w:r>
      <w:r w:rsidRPr="0064086A">
        <w:rPr>
          <w:rFonts w:ascii="Calibri" w:hAnsi="Calibri" w:cs="Calibri"/>
          <w:sz w:val="22"/>
          <w:szCs w:val="22"/>
          <w:lang w:val="en-US"/>
        </w:rPr>
        <w:t xml:space="preserve">by the Receiving Party </w:t>
      </w:r>
      <w:r>
        <w:rPr>
          <w:rFonts w:ascii="Calibri" w:hAnsi="Calibri" w:cs="Calibri"/>
          <w:sz w:val="22"/>
          <w:szCs w:val="22"/>
          <w:lang w:val="en-US"/>
        </w:rPr>
        <w:t xml:space="preserve">or its Affiliate </w:t>
      </w:r>
      <w:r w:rsidRPr="0064086A">
        <w:rPr>
          <w:rFonts w:ascii="Calibri" w:hAnsi="Calibri" w:cs="Calibri"/>
          <w:sz w:val="22"/>
          <w:szCs w:val="22"/>
          <w:lang w:val="en-US"/>
        </w:rPr>
        <w:t>without any use of the Confidential Information, as evidenced by the Receiving Party’s written records, or</w:t>
      </w:r>
    </w:p>
    <w:p w14:paraId="7139A077"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t>was rightfully received by the Receiving Party from a third party without a breach of confidentiality obligations towards the Disclosing Party similar to those set forth herein, or</w:t>
      </w:r>
    </w:p>
    <w:p w14:paraId="4ACDE53F" w14:textId="77777777" w:rsidR="00087BD1" w:rsidRPr="0064086A" w:rsidRDefault="00087BD1" w:rsidP="00087BD1">
      <w:pPr>
        <w:numPr>
          <w:ilvl w:val="0"/>
          <w:numId w:val="14"/>
        </w:numPr>
        <w:jc w:val="both"/>
        <w:rPr>
          <w:rFonts w:ascii="Calibri" w:hAnsi="Calibri" w:cs="Calibri"/>
          <w:sz w:val="22"/>
          <w:szCs w:val="22"/>
          <w:lang w:val="en-US"/>
        </w:rPr>
      </w:pPr>
      <w:r w:rsidRPr="0064086A">
        <w:rPr>
          <w:rFonts w:ascii="Calibri" w:hAnsi="Calibri" w:cs="Calibri"/>
          <w:sz w:val="22"/>
          <w:szCs w:val="22"/>
          <w:lang w:val="en-US"/>
        </w:rPr>
        <w:t>the Receiving Party is required to disclose, retain or maintain by law</w:t>
      </w:r>
      <w:r>
        <w:rPr>
          <w:rFonts w:ascii="Calibri" w:hAnsi="Calibri" w:cs="Calibri"/>
          <w:sz w:val="22"/>
          <w:szCs w:val="22"/>
          <w:lang w:val="en-US"/>
        </w:rPr>
        <w:t>,</w:t>
      </w:r>
      <w:r w:rsidRPr="0064086A">
        <w:rPr>
          <w:rFonts w:ascii="Calibri" w:hAnsi="Calibri" w:cs="Calibri"/>
          <w:sz w:val="22"/>
          <w:szCs w:val="22"/>
          <w:lang w:val="en-US"/>
        </w:rPr>
        <w:t xml:space="preserve"> </w:t>
      </w:r>
      <w:r>
        <w:rPr>
          <w:rFonts w:ascii="Calibri" w:hAnsi="Calibri" w:cs="Calibri"/>
          <w:sz w:val="22"/>
          <w:szCs w:val="22"/>
          <w:lang w:val="en-US"/>
        </w:rPr>
        <w:t xml:space="preserve">stock exchange regulation </w:t>
      </w:r>
      <w:r w:rsidRPr="0064086A">
        <w:rPr>
          <w:rFonts w:ascii="Calibri" w:hAnsi="Calibri" w:cs="Calibri"/>
          <w:sz w:val="22"/>
          <w:szCs w:val="22"/>
          <w:lang w:val="en-US"/>
        </w:rPr>
        <w:t xml:space="preserve">or any regulatory or government authority or by any order or injunction of any court having jurisdiction over the Receiving Party; provided, however, that in such case </w:t>
      </w:r>
      <w:r>
        <w:rPr>
          <w:rFonts w:ascii="Calibri" w:hAnsi="Calibri" w:cs="Calibri"/>
          <w:sz w:val="22"/>
          <w:szCs w:val="22"/>
          <w:lang w:val="en-US"/>
        </w:rPr>
        <w:t xml:space="preserve">the Receiving Party </w:t>
      </w:r>
      <w:r w:rsidRPr="0064086A">
        <w:rPr>
          <w:rFonts w:ascii="Calibri" w:hAnsi="Calibri" w:cs="Calibri"/>
          <w:sz w:val="22"/>
          <w:szCs w:val="22"/>
          <w:lang w:val="en-US"/>
        </w:rPr>
        <w:t xml:space="preserve">shall give the </w:t>
      </w:r>
      <w:r>
        <w:rPr>
          <w:rFonts w:ascii="Calibri" w:hAnsi="Calibri" w:cs="Calibri"/>
          <w:sz w:val="22"/>
          <w:szCs w:val="22"/>
          <w:lang w:val="en-US"/>
        </w:rPr>
        <w:t>Disclosing</w:t>
      </w:r>
      <w:r w:rsidRPr="0064086A">
        <w:rPr>
          <w:rFonts w:ascii="Calibri" w:hAnsi="Calibri" w:cs="Calibri"/>
          <w:sz w:val="22"/>
          <w:szCs w:val="22"/>
          <w:lang w:val="en-US"/>
        </w:rPr>
        <w:t xml:space="preserve"> Party reasonable advance notice of the applicable disclosure requirement and shall afford the </w:t>
      </w:r>
      <w:r>
        <w:rPr>
          <w:rFonts w:ascii="Calibri" w:hAnsi="Calibri" w:cs="Calibri"/>
          <w:sz w:val="22"/>
          <w:szCs w:val="22"/>
          <w:lang w:val="en-US"/>
        </w:rPr>
        <w:t>Disclosing</w:t>
      </w:r>
      <w:r w:rsidRPr="0064086A">
        <w:rPr>
          <w:rFonts w:ascii="Calibri" w:hAnsi="Calibri" w:cs="Calibri"/>
          <w:sz w:val="22"/>
          <w:szCs w:val="22"/>
          <w:lang w:val="en-US"/>
        </w:rPr>
        <w:t xml:space="preserve"> Party an opportunity to oppose, limit or secure confidential treatment for such required disclosure. In addition, in the event of any such required disclosure, the Receiving Party shall disclose only that portion of the Confidential Information that it is legally required to disclose.</w:t>
      </w:r>
    </w:p>
    <w:p w14:paraId="57E09101" w14:textId="77777777" w:rsidR="00087BD1" w:rsidRPr="0064086A" w:rsidRDefault="00087BD1" w:rsidP="002A23B1">
      <w:pPr>
        <w:spacing w:before="240"/>
        <w:ind w:left="360"/>
        <w:jc w:val="both"/>
        <w:rPr>
          <w:rFonts w:ascii="Calibri" w:hAnsi="Calibri" w:cs="Calibri"/>
          <w:sz w:val="22"/>
          <w:szCs w:val="22"/>
          <w:lang w:val="en-US"/>
        </w:rPr>
      </w:pPr>
      <w:r w:rsidRPr="0064086A">
        <w:rPr>
          <w:rFonts w:ascii="Calibri" w:hAnsi="Calibri" w:cs="Calibri"/>
          <w:sz w:val="22"/>
          <w:szCs w:val="22"/>
          <w:lang w:val="en-US"/>
        </w:rPr>
        <w:t>Any combination of features or disclosures shall not be deemed to fall within the foregoing exclusions merely because individual features are published or available to certain group of persons including without limitation to employees of either Party or certain individual features fall within such foregoing exclusions</w:t>
      </w:r>
      <w:r>
        <w:rPr>
          <w:rFonts w:ascii="Calibri" w:hAnsi="Calibri" w:cs="Calibri"/>
          <w:sz w:val="22"/>
          <w:szCs w:val="22"/>
          <w:lang w:val="en-US"/>
        </w:rPr>
        <w:t>,</w:t>
      </w:r>
      <w:r w:rsidRPr="0064086A">
        <w:rPr>
          <w:rFonts w:ascii="Calibri" w:hAnsi="Calibri" w:cs="Calibri"/>
          <w:sz w:val="22"/>
          <w:szCs w:val="22"/>
          <w:lang w:val="en-US"/>
        </w:rPr>
        <w:t xml:space="preserve"> unless the combination as a whole falls within any of the abovementioned exclusions.</w:t>
      </w:r>
    </w:p>
    <w:p w14:paraId="5D27BB83" w14:textId="77777777" w:rsidR="00087BD1" w:rsidRPr="0064086A" w:rsidRDefault="00087BD1" w:rsidP="00087BD1">
      <w:pPr>
        <w:numPr>
          <w:ilvl w:val="0"/>
          <w:numId w:val="10"/>
        </w:numPr>
        <w:spacing w:before="240" w:after="240"/>
        <w:jc w:val="both"/>
        <w:rPr>
          <w:rFonts w:ascii="Calibri" w:hAnsi="Calibri" w:cs="Calibri"/>
          <w:sz w:val="22"/>
          <w:szCs w:val="22"/>
          <w:lang w:val="en-US"/>
        </w:rPr>
      </w:pPr>
      <w:r w:rsidRPr="0064086A">
        <w:rPr>
          <w:rFonts w:ascii="Calibri" w:hAnsi="Calibri" w:cs="Calibri"/>
          <w:sz w:val="22"/>
          <w:szCs w:val="22"/>
          <w:lang w:val="en-US"/>
        </w:rPr>
        <w:t xml:space="preserve">All Confidential Information shall at all times remain the property of the Disclosing Party, and any disclosure of such Confidential Information shall not constitute nor imply the grant of a </w:t>
      </w:r>
      <w:proofErr w:type="spellStart"/>
      <w:r w:rsidRPr="0064086A">
        <w:rPr>
          <w:rFonts w:ascii="Calibri" w:hAnsi="Calibri" w:cs="Calibri"/>
          <w:sz w:val="22"/>
          <w:szCs w:val="22"/>
          <w:lang w:val="en-US"/>
        </w:rPr>
        <w:t>licence</w:t>
      </w:r>
      <w:proofErr w:type="spellEnd"/>
      <w:r w:rsidRPr="0064086A">
        <w:rPr>
          <w:rFonts w:ascii="Calibri" w:hAnsi="Calibri" w:cs="Calibri"/>
          <w:sz w:val="22"/>
          <w:szCs w:val="22"/>
          <w:lang w:val="en-US"/>
        </w:rPr>
        <w:t xml:space="preserve"> to the Receiving Party for any other use of the Confidential Information, nor shall it imply any transfer to the Receiving Party of any right, title or interest therein nor to any intellectual property right (copyright, patent, patent application, trademark, trade secret, know-how or other) subsisting therein. </w:t>
      </w:r>
    </w:p>
    <w:p w14:paraId="58517CDC" w14:textId="77777777" w:rsidR="00087BD1" w:rsidRPr="0064086A" w:rsidRDefault="00087BD1" w:rsidP="00087BD1">
      <w:pPr>
        <w:numPr>
          <w:ilvl w:val="0"/>
          <w:numId w:val="10"/>
        </w:numPr>
        <w:spacing w:after="240"/>
        <w:jc w:val="both"/>
        <w:rPr>
          <w:rFonts w:ascii="Calibri" w:hAnsi="Calibri"/>
          <w:sz w:val="22"/>
          <w:szCs w:val="22"/>
          <w:lang w:val="en-US"/>
        </w:rPr>
      </w:pPr>
      <w:r w:rsidRPr="0064086A">
        <w:rPr>
          <w:rFonts w:ascii="Calibri" w:hAnsi="Calibri"/>
          <w:sz w:val="22"/>
          <w:szCs w:val="22"/>
          <w:lang w:val="en-US"/>
        </w:rPr>
        <w:t>The Receiving Party agrees not to modify nor to reverse engineer for any purpose any of the Confidential Information of the Disclosing Party. The Receiving Party shall not identify the chemical structure or molecular composition of any proprietary compound or molecular entity, or any data from which a proprietary compound’s or molecular entity’s chemical structure or molecular composition may be readily determined or elucidated.</w:t>
      </w:r>
    </w:p>
    <w:p w14:paraId="492FEFD2" w14:textId="77777777" w:rsidR="00087BD1" w:rsidRPr="0064086A" w:rsidRDefault="00087BD1" w:rsidP="00087BD1">
      <w:pPr>
        <w:numPr>
          <w:ilvl w:val="0"/>
          <w:numId w:val="10"/>
        </w:numPr>
        <w:jc w:val="both"/>
        <w:rPr>
          <w:rFonts w:ascii="Calibri" w:hAnsi="Calibri" w:cs="Calibri"/>
          <w:sz w:val="22"/>
          <w:szCs w:val="22"/>
          <w:lang w:val="en-US"/>
        </w:rPr>
      </w:pPr>
      <w:r w:rsidRPr="0064086A">
        <w:rPr>
          <w:rFonts w:ascii="Calibri" w:hAnsi="Calibri" w:cs="Calibri"/>
          <w:sz w:val="22"/>
          <w:szCs w:val="22"/>
          <w:lang w:val="en-US"/>
        </w:rPr>
        <w:t xml:space="preserve">Receiving Party agrees that it shall keep Confidential Information received from the </w:t>
      </w:r>
      <w:r>
        <w:rPr>
          <w:rFonts w:ascii="Calibri" w:hAnsi="Calibri" w:cs="Calibri"/>
          <w:sz w:val="22"/>
          <w:szCs w:val="22"/>
          <w:lang w:val="en-US"/>
        </w:rPr>
        <w:t xml:space="preserve">Disclosing </w:t>
      </w:r>
      <w:r w:rsidRPr="0064086A">
        <w:rPr>
          <w:rFonts w:ascii="Calibri" w:hAnsi="Calibri" w:cs="Calibri"/>
          <w:sz w:val="22"/>
          <w:szCs w:val="22"/>
          <w:lang w:val="en-US"/>
        </w:rPr>
        <w:t xml:space="preserve">Party in strict confidence and shall protect the confidentiality of and take all reasonable steps to protect the unauthorized disclosure or use of the </w:t>
      </w:r>
      <w:r>
        <w:rPr>
          <w:rFonts w:ascii="Calibri" w:hAnsi="Calibri" w:cs="Calibri"/>
          <w:sz w:val="22"/>
          <w:szCs w:val="22"/>
          <w:lang w:val="en-US"/>
        </w:rPr>
        <w:t>Disclosing</w:t>
      </w:r>
      <w:r w:rsidRPr="0064086A">
        <w:rPr>
          <w:rFonts w:ascii="Calibri" w:hAnsi="Calibri" w:cs="Calibri"/>
          <w:sz w:val="22"/>
          <w:szCs w:val="22"/>
          <w:lang w:val="en-US"/>
        </w:rPr>
        <w:t xml:space="preserve"> Party’s Confidential Information. In general, the Receiving Party shall afford to any Confidential Information disclosed to it the same degree of protection as it would afford to its own proprietary information in any case not less than a reasonable degree of care. Specifically, the Receiving Party shall take all proper and reasonable measures to maintain the confidentiality of all Confidential Information which is disclosed under this Agreement, and shall not:</w:t>
      </w:r>
    </w:p>
    <w:p w14:paraId="4F101458" w14:textId="77777777" w:rsidR="00087BD1" w:rsidRPr="0064086A" w:rsidRDefault="00087BD1" w:rsidP="00087BD1">
      <w:pPr>
        <w:numPr>
          <w:ilvl w:val="0"/>
          <w:numId w:val="16"/>
        </w:numPr>
        <w:jc w:val="both"/>
        <w:rPr>
          <w:rFonts w:ascii="Calibri" w:hAnsi="Calibri" w:cs="Calibri"/>
          <w:sz w:val="22"/>
          <w:szCs w:val="22"/>
          <w:lang w:val="en-US"/>
        </w:rPr>
      </w:pPr>
      <w:r w:rsidRPr="0064086A">
        <w:rPr>
          <w:rFonts w:ascii="Calibri" w:hAnsi="Calibri" w:cs="Calibri"/>
          <w:sz w:val="22"/>
          <w:szCs w:val="22"/>
          <w:lang w:val="en-US"/>
        </w:rPr>
        <w:t xml:space="preserve">use any such Confidential Information for any purpose or purposes other than the Purpose and in particular shall not use it for commercial manufacture or sale or any </w:t>
      </w:r>
      <w:r w:rsidRPr="0064086A">
        <w:rPr>
          <w:rFonts w:ascii="Calibri" w:hAnsi="Calibri" w:cs="Calibri"/>
          <w:sz w:val="22"/>
          <w:szCs w:val="22"/>
          <w:lang w:val="en-US"/>
        </w:rPr>
        <w:lastRenderedPageBreak/>
        <w:t xml:space="preserve">other commercial purpose without obtaining a prior written </w:t>
      </w:r>
      <w:proofErr w:type="spellStart"/>
      <w:r w:rsidRPr="0064086A">
        <w:rPr>
          <w:rFonts w:ascii="Calibri" w:hAnsi="Calibri" w:cs="Calibri"/>
          <w:sz w:val="22"/>
          <w:szCs w:val="22"/>
          <w:lang w:val="en-US"/>
        </w:rPr>
        <w:t>licence</w:t>
      </w:r>
      <w:proofErr w:type="spellEnd"/>
      <w:r w:rsidRPr="0064086A">
        <w:rPr>
          <w:rFonts w:ascii="Calibri" w:hAnsi="Calibri" w:cs="Calibri"/>
          <w:sz w:val="22"/>
          <w:szCs w:val="22"/>
          <w:lang w:val="en-US"/>
        </w:rPr>
        <w:t xml:space="preserve"> or approval from the Disclosing Party;</w:t>
      </w:r>
    </w:p>
    <w:p w14:paraId="36E951A1" w14:textId="77777777" w:rsidR="00087BD1" w:rsidRPr="0064086A" w:rsidRDefault="00087BD1" w:rsidP="00087BD1">
      <w:pPr>
        <w:numPr>
          <w:ilvl w:val="0"/>
          <w:numId w:val="16"/>
        </w:numPr>
        <w:jc w:val="both"/>
        <w:rPr>
          <w:rFonts w:ascii="Calibri" w:hAnsi="Calibri" w:cs="Calibri"/>
          <w:sz w:val="22"/>
          <w:szCs w:val="22"/>
          <w:lang w:val="en-US"/>
        </w:rPr>
      </w:pPr>
      <w:r w:rsidRPr="0064086A">
        <w:rPr>
          <w:rFonts w:ascii="Calibri" w:hAnsi="Calibri" w:cs="Calibri"/>
          <w:sz w:val="22"/>
          <w:szCs w:val="22"/>
          <w:lang w:val="en-US"/>
        </w:rPr>
        <w:t>make any copy or abstract of any such Confidential Information without the express prior written approval of the Disclosing Party;</w:t>
      </w:r>
    </w:p>
    <w:p w14:paraId="2FED6947" w14:textId="77777777" w:rsidR="00087BD1" w:rsidRPr="0064086A" w:rsidRDefault="00087BD1" w:rsidP="00087BD1">
      <w:pPr>
        <w:numPr>
          <w:ilvl w:val="0"/>
          <w:numId w:val="16"/>
        </w:numPr>
        <w:jc w:val="both"/>
        <w:rPr>
          <w:rFonts w:ascii="Calibri" w:hAnsi="Calibri" w:cs="Calibri"/>
          <w:sz w:val="22"/>
          <w:szCs w:val="22"/>
          <w:lang w:val="en-US"/>
        </w:rPr>
      </w:pPr>
      <w:r w:rsidRPr="0064086A">
        <w:rPr>
          <w:rFonts w:ascii="Calibri" w:hAnsi="Calibri" w:cs="Calibri"/>
          <w:sz w:val="22"/>
          <w:szCs w:val="22"/>
          <w:lang w:val="en-US"/>
        </w:rPr>
        <w:t>disclose any such Confidential Information to any third party without the express prior written approval of the Disclosing Party;</w:t>
      </w:r>
    </w:p>
    <w:p w14:paraId="41EC8FD3" w14:textId="4831FCFD" w:rsidR="00087BD1" w:rsidRPr="0064086A" w:rsidRDefault="00087BD1" w:rsidP="00087BD1">
      <w:pPr>
        <w:numPr>
          <w:ilvl w:val="0"/>
          <w:numId w:val="16"/>
        </w:numPr>
        <w:jc w:val="both"/>
        <w:rPr>
          <w:rFonts w:ascii="Calibri" w:hAnsi="Calibri" w:cs="Calibri"/>
          <w:sz w:val="22"/>
          <w:szCs w:val="22"/>
          <w:lang w:val="en-US"/>
        </w:rPr>
      </w:pPr>
      <w:r w:rsidRPr="0064086A">
        <w:rPr>
          <w:rFonts w:ascii="Calibri" w:hAnsi="Calibri" w:cs="Calibri"/>
          <w:sz w:val="22"/>
          <w:szCs w:val="22"/>
          <w:lang w:val="en-US"/>
        </w:rPr>
        <w:t>disclose any such Confidential Information to its</w:t>
      </w:r>
      <w:r>
        <w:rPr>
          <w:rFonts w:ascii="Calibri" w:hAnsi="Calibri" w:cs="Calibri"/>
          <w:sz w:val="22"/>
          <w:szCs w:val="22"/>
          <w:lang w:val="en-US"/>
        </w:rPr>
        <w:t xml:space="preserve"> or its Affiliates</w:t>
      </w:r>
      <w:r w:rsidRPr="0064086A">
        <w:rPr>
          <w:rFonts w:ascii="Calibri" w:hAnsi="Calibri" w:cs="Calibri"/>
          <w:sz w:val="22"/>
          <w:szCs w:val="22"/>
          <w:lang w:val="en-US"/>
        </w:rPr>
        <w:t xml:space="preserve"> representatives, </w:t>
      </w:r>
      <w:r w:rsidR="00EE5561">
        <w:rPr>
          <w:rFonts w:ascii="Calibri" w:hAnsi="Calibri" w:cs="Calibri"/>
          <w:sz w:val="22"/>
          <w:szCs w:val="22"/>
          <w:lang w:val="en-US"/>
        </w:rPr>
        <w:t xml:space="preserve">research collaborators, </w:t>
      </w:r>
      <w:r w:rsidRPr="0064086A">
        <w:rPr>
          <w:rFonts w:ascii="Calibri" w:hAnsi="Calibri" w:cs="Calibri"/>
          <w:sz w:val="22"/>
          <w:szCs w:val="22"/>
          <w:lang w:val="en-US"/>
        </w:rPr>
        <w:t xml:space="preserve">employees, agents, or counsel (hereinafter the </w:t>
      </w:r>
      <w:r w:rsidRPr="0064086A">
        <w:rPr>
          <w:rFonts w:ascii="Calibri" w:hAnsi="Calibri"/>
          <w:sz w:val="22"/>
          <w:szCs w:val="22"/>
          <w:lang w:val="en-US"/>
        </w:rPr>
        <w:t>“</w:t>
      </w:r>
      <w:r w:rsidRPr="0064086A">
        <w:rPr>
          <w:rFonts w:ascii="Calibri" w:hAnsi="Calibri"/>
          <w:b/>
          <w:sz w:val="22"/>
          <w:szCs w:val="22"/>
          <w:lang w:val="en-US"/>
        </w:rPr>
        <w:t>Representatives</w:t>
      </w:r>
      <w:r w:rsidRPr="0064086A">
        <w:rPr>
          <w:rFonts w:ascii="Calibri" w:hAnsi="Calibri"/>
          <w:sz w:val="22"/>
          <w:szCs w:val="22"/>
          <w:lang w:val="en-US"/>
        </w:rPr>
        <w:t>”</w:t>
      </w:r>
      <w:r w:rsidRPr="0064086A">
        <w:rPr>
          <w:rFonts w:ascii="Calibri" w:hAnsi="Calibri" w:cs="Calibri"/>
          <w:sz w:val="22"/>
          <w:szCs w:val="22"/>
          <w:lang w:val="en-US"/>
        </w:rPr>
        <w:t>), except to the extent necessary to fulfil the Purpose and strictly on a definable need-to-know basis, in which case: (</w:t>
      </w:r>
      <w:proofErr w:type="spellStart"/>
      <w:r w:rsidRPr="0064086A">
        <w:rPr>
          <w:rFonts w:ascii="Calibri" w:hAnsi="Calibri" w:cs="Calibri"/>
          <w:sz w:val="22"/>
          <w:szCs w:val="22"/>
          <w:lang w:val="en-US"/>
        </w:rPr>
        <w:t>i</w:t>
      </w:r>
      <w:proofErr w:type="spellEnd"/>
      <w:r w:rsidRPr="0064086A">
        <w:rPr>
          <w:rFonts w:ascii="Calibri" w:hAnsi="Calibri" w:cs="Calibri"/>
          <w:sz w:val="22"/>
          <w:szCs w:val="22"/>
          <w:lang w:val="en-US"/>
        </w:rPr>
        <w:t>) the Receiving Party shall make all such Representatives aware of the confidential nature of the information, (ii) the Receiving Party shall execute with its Representatives written confidentiality agreements prior to any disclosure under this Agreement, (iii) the Receiving Party shall be responsible for any act or omission with respect to Confidential Information committed by any of its Representatives as though it was an act or omission of the Receiving Party, (</w:t>
      </w:r>
      <w:r>
        <w:rPr>
          <w:rFonts w:ascii="Calibri" w:hAnsi="Calibri" w:cs="Calibri"/>
          <w:sz w:val="22"/>
          <w:szCs w:val="22"/>
          <w:lang w:val="en-US"/>
        </w:rPr>
        <w:t>i</w:t>
      </w:r>
      <w:r w:rsidRPr="0064086A">
        <w:rPr>
          <w:rFonts w:ascii="Calibri" w:hAnsi="Calibri" w:cs="Calibri"/>
          <w:sz w:val="22"/>
          <w:szCs w:val="22"/>
          <w:lang w:val="en-US"/>
        </w:rPr>
        <w:t>v)</w:t>
      </w:r>
      <w:r w:rsidRPr="0064086A">
        <w:rPr>
          <w:sz w:val="22"/>
          <w:lang w:val="en-US"/>
        </w:rPr>
        <w:t xml:space="preserve"> </w:t>
      </w:r>
      <w:r w:rsidRPr="0064086A">
        <w:rPr>
          <w:rFonts w:ascii="Calibri" w:hAnsi="Calibri" w:cs="Calibri"/>
          <w:sz w:val="22"/>
          <w:szCs w:val="22"/>
          <w:lang w:val="en-US"/>
        </w:rPr>
        <w:t>the Receiving Party shall promptly notify the Disclosing Party of any disclosure or use of Confidential Information that is contrary to this Agreement;</w:t>
      </w:r>
      <w:r>
        <w:rPr>
          <w:rFonts w:ascii="Calibri" w:hAnsi="Calibri" w:cs="Calibri"/>
          <w:sz w:val="22"/>
          <w:szCs w:val="22"/>
          <w:lang w:val="en-US"/>
        </w:rPr>
        <w:t xml:space="preserve"> </w:t>
      </w:r>
      <w:r w:rsidRPr="009429C5">
        <w:rPr>
          <w:rFonts w:ascii="Calibri" w:hAnsi="Calibri" w:cs="Calibri"/>
          <w:sz w:val="22"/>
          <w:szCs w:val="22"/>
          <w:lang w:val="en-US"/>
        </w:rPr>
        <w:t>For the purposes of this Agreement, the term “Affiliate” of a Party means any entity that controls is controlled by or is under common control with that Party.  One entity is deemed to control the other, if it directly or indirectly: owns more than fifty percent (50%) of the equity in the other; or controls more than fifty percent (50%) of the voting rights of the other; or has the power to direct or cause the direction of the policies or management of such entity.</w:t>
      </w:r>
    </w:p>
    <w:p w14:paraId="2B5672FC" w14:textId="77777777" w:rsidR="00087BD1" w:rsidRPr="0064086A" w:rsidRDefault="00087BD1" w:rsidP="00087BD1">
      <w:pPr>
        <w:numPr>
          <w:ilvl w:val="0"/>
          <w:numId w:val="16"/>
        </w:numPr>
        <w:jc w:val="both"/>
        <w:rPr>
          <w:rFonts w:ascii="Calibri" w:hAnsi="Calibri" w:cs="Calibri"/>
          <w:szCs w:val="22"/>
          <w:lang w:val="en-US"/>
        </w:rPr>
      </w:pPr>
      <w:r w:rsidRPr="0064086A">
        <w:rPr>
          <w:rFonts w:ascii="Calibri" w:hAnsi="Calibri" w:cs="Calibri"/>
          <w:sz w:val="22"/>
          <w:szCs w:val="22"/>
          <w:lang w:val="en-US"/>
        </w:rPr>
        <w:t xml:space="preserve">make any statement or announcement with respect to its interest in pursuing a services agreement or other business transaction with the </w:t>
      </w:r>
      <w:r>
        <w:rPr>
          <w:rFonts w:ascii="Calibri" w:hAnsi="Calibri" w:cs="Calibri"/>
          <w:sz w:val="22"/>
          <w:szCs w:val="22"/>
          <w:lang w:val="en-US"/>
        </w:rPr>
        <w:t xml:space="preserve">Disclosing </w:t>
      </w:r>
      <w:r w:rsidRPr="0064086A">
        <w:rPr>
          <w:rFonts w:ascii="Calibri" w:hAnsi="Calibri" w:cs="Calibri"/>
          <w:sz w:val="22"/>
          <w:szCs w:val="22"/>
          <w:lang w:val="en-US"/>
        </w:rPr>
        <w:t xml:space="preserve">Party, nor disclose the existence of discussions and/or negotiations between the Parties relating thereto or any terms or conditions thereof, including with respect to this Agreement, without the prior express written consent of the </w:t>
      </w:r>
      <w:r>
        <w:rPr>
          <w:rFonts w:ascii="Calibri" w:hAnsi="Calibri" w:cs="Calibri"/>
          <w:sz w:val="22"/>
          <w:szCs w:val="22"/>
          <w:lang w:val="en-US"/>
        </w:rPr>
        <w:t>Disclosing</w:t>
      </w:r>
      <w:r w:rsidRPr="0064086A">
        <w:rPr>
          <w:rFonts w:ascii="Calibri" w:hAnsi="Calibri" w:cs="Calibri"/>
          <w:sz w:val="22"/>
          <w:szCs w:val="22"/>
          <w:lang w:val="en-US"/>
        </w:rPr>
        <w:t xml:space="preserve"> Party.</w:t>
      </w:r>
    </w:p>
    <w:p w14:paraId="2E860584" w14:textId="77777777" w:rsidR="00087BD1" w:rsidRPr="0064086A" w:rsidRDefault="00087BD1" w:rsidP="00087BD1">
      <w:pPr>
        <w:numPr>
          <w:ilvl w:val="0"/>
          <w:numId w:val="12"/>
        </w:numPr>
        <w:spacing w:before="240"/>
        <w:ind w:left="723"/>
        <w:jc w:val="both"/>
        <w:rPr>
          <w:rFonts w:ascii="Calibri" w:hAnsi="Calibri" w:cs="Calibri"/>
          <w:sz w:val="22"/>
          <w:szCs w:val="22"/>
          <w:lang w:val="en-US"/>
        </w:rPr>
      </w:pPr>
      <w:r w:rsidRPr="0064086A">
        <w:rPr>
          <w:rFonts w:ascii="Calibri" w:hAnsi="Calibri" w:cs="Calibri"/>
          <w:sz w:val="22"/>
          <w:szCs w:val="22"/>
          <w:lang w:val="en-US"/>
        </w:rPr>
        <w:t>The Disclosing Party may at any time require the Receiving Party forthwith to return or at the Disclosing Party’s own option to destroy all documents including without limitation in electronic form and other materials containing Confidential Information (together with any copies or excerpts</w:t>
      </w:r>
      <w:r>
        <w:rPr>
          <w:rFonts w:ascii="Calibri" w:hAnsi="Calibri" w:cs="Calibri"/>
          <w:sz w:val="22"/>
          <w:szCs w:val="22"/>
          <w:lang w:val="en-US"/>
        </w:rPr>
        <w:t xml:space="preserve"> thereof)</w:t>
      </w:r>
      <w:r w:rsidRPr="0064086A">
        <w:rPr>
          <w:rFonts w:ascii="Calibri" w:hAnsi="Calibri" w:cs="Calibri"/>
          <w:sz w:val="22"/>
          <w:szCs w:val="22"/>
          <w:lang w:val="en-US"/>
        </w:rPr>
        <w:t xml:space="preserve"> and to certify to the Disclosing Party that such destruction has been carried out or to cease to use the Confidential Information of the Disclosing Party. Notwithstanding the return or destruction of the documents and materials, the Receiving Party will continue to be bound by its obligations under this Agreement.</w:t>
      </w:r>
      <w:r>
        <w:rPr>
          <w:rFonts w:ascii="Calibri" w:hAnsi="Calibri" w:cs="Calibri"/>
          <w:sz w:val="22"/>
          <w:szCs w:val="22"/>
          <w:lang w:val="en-US"/>
        </w:rPr>
        <w:t xml:space="preserve"> The Receiving Party is however entitled to retain one (1) copy of the Confidential Information for the sole purpose of complying with legal regulations imposed on the Receiving Party.</w:t>
      </w:r>
    </w:p>
    <w:p w14:paraId="668E55DE" w14:textId="0B84F5E4" w:rsidR="00087BD1" w:rsidRPr="0064086A" w:rsidRDefault="00087BD1" w:rsidP="00087BD1">
      <w:pPr>
        <w:numPr>
          <w:ilvl w:val="0"/>
          <w:numId w:val="12"/>
        </w:numPr>
        <w:spacing w:before="240"/>
        <w:ind w:left="723"/>
        <w:jc w:val="both"/>
        <w:rPr>
          <w:rFonts w:ascii="Calibri" w:hAnsi="Calibri"/>
          <w:sz w:val="22"/>
          <w:szCs w:val="22"/>
          <w:lang w:val="en-US"/>
        </w:rPr>
      </w:pPr>
      <w:r w:rsidRPr="0064086A">
        <w:rPr>
          <w:rFonts w:ascii="Calibri" w:hAnsi="Calibri"/>
          <w:sz w:val="22"/>
          <w:szCs w:val="22"/>
          <w:lang w:val="en-US"/>
        </w:rPr>
        <w:t xml:space="preserve">This Agreement shall take effect as of the date of its signature by both Parties set forth below and continue to be binding for the Parties </w:t>
      </w:r>
      <w:r w:rsidR="00366C12">
        <w:rPr>
          <w:rFonts w:ascii="Calibri" w:hAnsi="Calibri"/>
          <w:sz w:val="22"/>
          <w:szCs w:val="22"/>
          <w:lang w:val="en-US"/>
        </w:rPr>
        <w:t>for a period of</w:t>
      </w:r>
      <w:r w:rsidRPr="0064086A">
        <w:rPr>
          <w:rFonts w:ascii="Calibri" w:hAnsi="Calibri"/>
          <w:sz w:val="22"/>
          <w:szCs w:val="22"/>
          <w:lang w:val="en-US"/>
        </w:rPr>
        <w:t xml:space="preserve"> </w:t>
      </w:r>
      <w:r w:rsidR="00366C12">
        <w:rPr>
          <w:rFonts w:ascii="Calibri" w:hAnsi="Calibri"/>
          <w:sz w:val="22"/>
          <w:szCs w:val="22"/>
          <w:lang w:val="en-US"/>
        </w:rPr>
        <w:t>2</w:t>
      </w:r>
      <w:r>
        <w:rPr>
          <w:rFonts w:ascii="Calibri" w:hAnsi="Calibri"/>
          <w:sz w:val="22"/>
          <w:szCs w:val="22"/>
          <w:lang w:val="en-US"/>
        </w:rPr>
        <w:t xml:space="preserve"> (</w:t>
      </w:r>
      <w:r w:rsidR="00237224">
        <w:rPr>
          <w:rFonts w:ascii="Calibri" w:hAnsi="Calibri"/>
          <w:sz w:val="22"/>
          <w:szCs w:val="22"/>
          <w:lang w:val="en-US"/>
        </w:rPr>
        <w:t>t</w:t>
      </w:r>
      <w:r w:rsidR="00366C12">
        <w:rPr>
          <w:rFonts w:ascii="Calibri" w:hAnsi="Calibri"/>
          <w:sz w:val="22"/>
          <w:szCs w:val="22"/>
          <w:lang w:val="en-US"/>
        </w:rPr>
        <w:t>wo</w:t>
      </w:r>
      <w:r>
        <w:rPr>
          <w:rFonts w:ascii="Calibri" w:hAnsi="Calibri"/>
          <w:sz w:val="22"/>
          <w:szCs w:val="22"/>
          <w:lang w:val="en-US"/>
        </w:rPr>
        <w:t>)</w:t>
      </w:r>
      <w:r w:rsidRPr="0064086A">
        <w:rPr>
          <w:rFonts w:ascii="Calibri" w:hAnsi="Calibri"/>
          <w:sz w:val="22"/>
          <w:szCs w:val="22"/>
          <w:lang w:val="en-US"/>
        </w:rPr>
        <w:t xml:space="preserve"> year</w:t>
      </w:r>
      <w:r>
        <w:rPr>
          <w:rFonts w:ascii="Calibri" w:hAnsi="Calibri"/>
          <w:sz w:val="22"/>
          <w:szCs w:val="22"/>
          <w:lang w:val="en-US"/>
        </w:rPr>
        <w:t>s</w:t>
      </w:r>
      <w:r w:rsidRPr="0064086A">
        <w:rPr>
          <w:rFonts w:ascii="Calibri" w:hAnsi="Calibri"/>
          <w:sz w:val="22"/>
          <w:szCs w:val="22"/>
          <w:lang w:val="en-US"/>
        </w:rPr>
        <w:t xml:space="preserve"> thereafter. All non-disclosure and non-use obligations set forth in this Agreement shall remain in effect for a period of ten (10) years from its expiry</w:t>
      </w:r>
      <w:r w:rsidR="00E55FC3">
        <w:rPr>
          <w:rFonts w:ascii="Calibri" w:hAnsi="Calibri"/>
          <w:sz w:val="22"/>
          <w:szCs w:val="22"/>
          <w:lang w:val="en-US"/>
        </w:rPr>
        <w:t xml:space="preserve"> or termination</w:t>
      </w:r>
      <w:r w:rsidRPr="0064086A">
        <w:rPr>
          <w:rFonts w:ascii="Calibri" w:hAnsi="Calibri"/>
          <w:sz w:val="22"/>
          <w:szCs w:val="22"/>
          <w:lang w:val="en-US"/>
        </w:rPr>
        <w:t xml:space="preserve">, regardless of whether the discussions between the Parties give rise to the conclusion and signature of a services contract or other business transaction. Notwithstanding the foregoing, this Agreement may at any time be superseded by specific terms relating to the disclosure and use of confidential information, which are contained in a formal collaborative agreement or other contract between the Parties, provided that such agreement shall expressly reference to this Section.   </w:t>
      </w:r>
    </w:p>
    <w:p w14:paraId="7D811956" w14:textId="3E803E79" w:rsidR="00087BD1" w:rsidRPr="0064086A" w:rsidRDefault="00087BD1" w:rsidP="00087BD1">
      <w:pPr>
        <w:numPr>
          <w:ilvl w:val="0"/>
          <w:numId w:val="12"/>
        </w:numPr>
        <w:spacing w:before="240"/>
        <w:ind w:left="723"/>
        <w:jc w:val="both"/>
        <w:rPr>
          <w:rFonts w:ascii="Calibri" w:hAnsi="Calibri" w:cs="Calibri"/>
          <w:sz w:val="22"/>
          <w:szCs w:val="22"/>
          <w:lang w:val="en-US"/>
        </w:rPr>
      </w:pPr>
      <w:r w:rsidRPr="0064086A">
        <w:rPr>
          <w:rFonts w:ascii="Calibri" w:hAnsi="Calibri" w:cs="Calibri"/>
          <w:sz w:val="22"/>
          <w:szCs w:val="22"/>
          <w:lang w:val="en-US"/>
        </w:rPr>
        <w:t xml:space="preserve">Nothing in this Agreement is intended to create or imply any obligation of any Party to negotiate, discuss or enter into any transaction or agreement with the other Party. Unless and </w:t>
      </w:r>
      <w:r w:rsidRPr="0064086A">
        <w:rPr>
          <w:rFonts w:ascii="Calibri" w:hAnsi="Calibri" w:cs="Calibri"/>
          <w:sz w:val="22"/>
          <w:szCs w:val="22"/>
          <w:lang w:val="en-US"/>
        </w:rPr>
        <w:lastRenderedPageBreak/>
        <w:t xml:space="preserve">until a definitive agreement between the Parties has been executed and delivered, neither Party will be under any legal obligation of any kind whatsoever with respect to such a transaction by virtue of this or any written or oral expression of its </w:t>
      </w:r>
      <w:r w:rsidR="00D03CAE">
        <w:rPr>
          <w:rFonts w:ascii="Calibri" w:hAnsi="Calibri" w:cs="Calibri"/>
          <w:sz w:val="22"/>
          <w:szCs w:val="22"/>
          <w:lang w:val="en-US"/>
        </w:rPr>
        <w:t>R</w:t>
      </w:r>
      <w:r w:rsidRPr="0064086A">
        <w:rPr>
          <w:rFonts w:ascii="Calibri" w:hAnsi="Calibri" w:cs="Calibri"/>
          <w:sz w:val="22"/>
          <w:szCs w:val="22"/>
          <w:lang w:val="en-US"/>
        </w:rPr>
        <w:t>epresentatives.</w:t>
      </w:r>
    </w:p>
    <w:p w14:paraId="5CB5E377" w14:textId="77777777" w:rsidR="00087BD1" w:rsidRPr="0064086A" w:rsidRDefault="00087BD1" w:rsidP="00087BD1">
      <w:pPr>
        <w:numPr>
          <w:ilvl w:val="0"/>
          <w:numId w:val="12"/>
        </w:numPr>
        <w:spacing w:before="240"/>
        <w:ind w:left="723"/>
        <w:jc w:val="both"/>
        <w:rPr>
          <w:rFonts w:ascii="Calibri" w:hAnsi="Calibri" w:cs="Calibri"/>
          <w:sz w:val="22"/>
          <w:szCs w:val="22"/>
          <w:lang w:val="en-US"/>
        </w:rPr>
      </w:pPr>
      <w:r w:rsidRPr="0064086A">
        <w:rPr>
          <w:rFonts w:ascii="Calibri" w:hAnsi="Calibri" w:cs="Calibri"/>
          <w:sz w:val="22"/>
          <w:szCs w:val="22"/>
          <w:lang w:val="en-US"/>
        </w:rPr>
        <w:t xml:space="preserve">This Agreement shall be construed and interpreted in accordance with the laws of Poland and all rights and remedies shall be governed by such laws without regard to principles of conflicts of law. The Parties hereby consent to submit all disputes arising out of or in relation with this Agreement to the Polish district court in Krakow having jurisdiction over </w:t>
      </w:r>
      <w:proofErr w:type="spellStart"/>
      <w:r>
        <w:rPr>
          <w:rFonts w:ascii="Calibri" w:hAnsi="Calibri" w:cs="Calibri"/>
          <w:sz w:val="22"/>
          <w:szCs w:val="22"/>
          <w:lang w:val="en-US"/>
        </w:rPr>
        <w:t>Ryvu</w:t>
      </w:r>
      <w:r w:rsidRPr="0064086A">
        <w:rPr>
          <w:rFonts w:ascii="Calibri" w:hAnsi="Calibri" w:cs="Calibri"/>
          <w:sz w:val="22"/>
          <w:szCs w:val="22"/>
          <w:lang w:val="en-US"/>
        </w:rPr>
        <w:t>’s</w:t>
      </w:r>
      <w:proofErr w:type="spellEnd"/>
      <w:r w:rsidRPr="0064086A">
        <w:rPr>
          <w:rFonts w:ascii="Calibri" w:hAnsi="Calibri" w:cs="Calibri"/>
          <w:sz w:val="22"/>
          <w:szCs w:val="22"/>
          <w:lang w:val="en-US"/>
        </w:rPr>
        <w:t xml:space="preserve"> registered office.</w:t>
      </w:r>
    </w:p>
    <w:p w14:paraId="48E4235F" w14:textId="77777777" w:rsidR="00087BD1" w:rsidRPr="0064086A" w:rsidRDefault="00087BD1" w:rsidP="00087BD1">
      <w:pPr>
        <w:numPr>
          <w:ilvl w:val="0"/>
          <w:numId w:val="12"/>
        </w:numPr>
        <w:spacing w:before="240"/>
        <w:ind w:left="723"/>
        <w:jc w:val="both"/>
        <w:rPr>
          <w:rFonts w:ascii="Calibri" w:hAnsi="Calibri" w:cs="Calibri"/>
          <w:sz w:val="22"/>
          <w:szCs w:val="22"/>
          <w:lang w:val="en-US"/>
        </w:rPr>
      </w:pPr>
      <w:r w:rsidRPr="0064086A">
        <w:rPr>
          <w:rFonts w:ascii="Calibri" w:hAnsi="Calibri" w:cs="Calibri"/>
          <w:sz w:val="22"/>
          <w:szCs w:val="22"/>
          <w:lang w:val="en-US"/>
        </w:rPr>
        <w:t xml:space="preserve">The Receiving Party acknowledges that disclosure or use of the Disclosing Party’s Confidential Information in violation of this Agreement could cause immeasurable and irreparable harm to the Disclosing Party for which monetary damages may be difficult to ascertain or an inadequate remedy. In the event of a breach or threatened breach, the other Party shall be entitled to preliminary and permanent injunctive relief to preserve its rights hereunder, but nothing herein shall preclude the Parties from pursuing any other action or remedy.  </w:t>
      </w:r>
    </w:p>
    <w:p w14:paraId="732DD6DD" w14:textId="77777777" w:rsidR="00087BD1" w:rsidRPr="0064086A" w:rsidRDefault="00087BD1" w:rsidP="00087BD1">
      <w:pPr>
        <w:numPr>
          <w:ilvl w:val="0"/>
          <w:numId w:val="12"/>
        </w:numPr>
        <w:spacing w:before="240"/>
        <w:ind w:left="723"/>
        <w:jc w:val="both"/>
        <w:rPr>
          <w:rFonts w:ascii="Calibri" w:hAnsi="Calibri" w:cs="Arial"/>
          <w:sz w:val="22"/>
          <w:szCs w:val="22"/>
          <w:lang w:val="en-US"/>
        </w:rPr>
      </w:pPr>
      <w:r w:rsidRPr="0064086A">
        <w:rPr>
          <w:rFonts w:ascii="Calibri" w:hAnsi="Calibri" w:cs="Calibri"/>
          <w:sz w:val="22"/>
          <w:szCs w:val="22"/>
          <w:lang w:val="en-US"/>
        </w:rPr>
        <w:t>No amendment, waiver or modification of any terms of this Agreement shall be binding upon a Party unless expressly made in writing through the mutual consent of the Parties. Any assignment of any rights or obligations arising out of this Agreement shall be null and void, unless the Party obtains the prior written consent of the other Party.</w:t>
      </w:r>
      <w:r w:rsidRPr="0064086A">
        <w:rPr>
          <w:rFonts w:ascii="Calibri" w:hAnsi="Calibri" w:cs="Arial"/>
          <w:sz w:val="22"/>
          <w:szCs w:val="22"/>
          <w:lang w:val="en-US"/>
        </w:rPr>
        <w:t xml:space="preserve"> Failure by either Party on one or more occasions to avail itself of a right conferred by this Agreement shall not be construed as a waiver of such Party's right to enforce such right or any other right. </w:t>
      </w:r>
    </w:p>
    <w:p w14:paraId="4098D6F1" w14:textId="77777777" w:rsidR="00087BD1" w:rsidRPr="0064086A" w:rsidRDefault="00087BD1" w:rsidP="00087BD1">
      <w:pPr>
        <w:numPr>
          <w:ilvl w:val="0"/>
          <w:numId w:val="12"/>
        </w:numPr>
        <w:spacing w:before="240"/>
        <w:ind w:left="723"/>
        <w:jc w:val="both"/>
        <w:rPr>
          <w:rFonts w:ascii="Calibri" w:hAnsi="Calibri" w:cs="Arial"/>
          <w:sz w:val="22"/>
          <w:szCs w:val="22"/>
          <w:lang w:val="en-US"/>
        </w:rPr>
      </w:pPr>
      <w:r w:rsidRPr="0064086A">
        <w:rPr>
          <w:rFonts w:ascii="Calibri" w:hAnsi="Calibri" w:cs="Arial"/>
          <w:sz w:val="22"/>
          <w:szCs w:val="22"/>
          <w:lang w:val="en-US"/>
        </w:rPr>
        <w:t xml:space="preserve">Nothing in this Agreement shall create or be deemed to create any relationship of agency, partnership or joint venture between the Parties. </w:t>
      </w:r>
    </w:p>
    <w:p w14:paraId="427AC2BA" w14:textId="77777777" w:rsidR="00087BD1" w:rsidRPr="0064086A" w:rsidRDefault="00087BD1" w:rsidP="00087BD1">
      <w:pPr>
        <w:numPr>
          <w:ilvl w:val="0"/>
          <w:numId w:val="12"/>
        </w:numPr>
        <w:spacing w:before="240"/>
        <w:ind w:left="723"/>
        <w:jc w:val="both"/>
        <w:rPr>
          <w:rFonts w:ascii="Calibri" w:hAnsi="Calibri" w:cs="Arial"/>
          <w:sz w:val="22"/>
          <w:szCs w:val="22"/>
          <w:lang w:val="en-US"/>
        </w:rPr>
      </w:pPr>
      <w:r w:rsidRPr="0064086A">
        <w:rPr>
          <w:rFonts w:ascii="Calibri" w:hAnsi="Calibri" w:cs="Arial"/>
          <w:sz w:val="22"/>
          <w:szCs w:val="22"/>
          <w:lang w:val="en-US"/>
        </w:rPr>
        <w:t xml:space="preserve">Neither Party shall use the name of the other Party in any advertising or publicity without the prior written approval of the other Party. </w:t>
      </w:r>
    </w:p>
    <w:p w14:paraId="39A847E8" w14:textId="5BFF085F" w:rsidR="0047044A" w:rsidRPr="000A0524" w:rsidRDefault="00087BD1" w:rsidP="000A0524">
      <w:pPr>
        <w:numPr>
          <w:ilvl w:val="0"/>
          <w:numId w:val="12"/>
        </w:numPr>
        <w:spacing w:before="240"/>
        <w:ind w:left="723"/>
        <w:jc w:val="both"/>
        <w:rPr>
          <w:rFonts w:ascii="Calibri" w:hAnsi="Calibri" w:cs="Arial"/>
          <w:sz w:val="22"/>
          <w:szCs w:val="22"/>
          <w:lang w:val="en-US"/>
        </w:rPr>
      </w:pPr>
      <w:r w:rsidRPr="4DC65124">
        <w:rPr>
          <w:rFonts w:ascii="Calibri" w:hAnsi="Calibri" w:cs="Arial"/>
          <w:sz w:val="22"/>
          <w:szCs w:val="22"/>
          <w:lang w:val="en-US"/>
        </w:rPr>
        <w:t xml:space="preserve">This Agreement may be executed in </w:t>
      </w:r>
      <w:r w:rsidR="48C96A5D" w:rsidRPr="4DC65124">
        <w:rPr>
          <w:rFonts w:ascii="Calibri" w:hAnsi="Calibri" w:cs="Arial"/>
          <w:sz w:val="22"/>
          <w:szCs w:val="22"/>
          <w:lang w:val="en-US"/>
        </w:rPr>
        <w:t>two</w:t>
      </w:r>
      <w:r w:rsidRPr="4DC65124">
        <w:rPr>
          <w:rFonts w:ascii="Calibri" w:hAnsi="Calibri" w:cs="Arial"/>
          <w:sz w:val="22"/>
          <w:szCs w:val="22"/>
          <w:lang w:val="en-US"/>
        </w:rPr>
        <w:t xml:space="preserve"> or more counterpart copies, each of equal dignity, which together shall constitute the entire Agreement. The Parties agree that the execution of this Agreement by exchanging </w:t>
      </w:r>
      <w:r w:rsidR="00521391" w:rsidRPr="4DC65124">
        <w:rPr>
          <w:rFonts w:ascii="Calibri" w:hAnsi="Calibri" w:cs="Arial"/>
          <w:sz w:val="22"/>
          <w:szCs w:val="22"/>
          <w:lang w:val="en-US"/>
        </w:rPr>
        <w:t>certified electronic signatures, DocuSign</w:t>
      </w:r>
      <w:r w:rsidR="00AA35D8" w:rsidRPr="4DC65124">
        <w:rPr>
          <w:rFonts w:ascii="Calibri" w:hAnsi="Calibri" w:cs="Arial"/>
          <w:sz w:val="22"/>
          <w:szCs w:val="22"/>
          <w:lang w:val="en-US"/>
        </w:rPr>
        <w:t>,</w:t>
      </w:r>
      <w:r w:rsidR="00844799" w:rsidRPr="4DC65124">
        <w:rPr>
          <w:rFonts w:ascii="Calibri" w:hAnsi="Calibri" w:cs="Arial"/>
          <w:sz w:val="22"/>
          <w:szCs w:val="22"/>
          <w:lang w:val="en-US"/>
        </w:rPr>
        <w:t xml:space="preserve"> </w:t>
      </w:r>
      <w:proofErr w:type="spellStart"/>
      <w:r w:rsidR="00521391" w:rsidRPr="4DC65124">
        <w:rPr>
          <w:rFonts w:ascii="Calibri" w:hAnsi="Calibri" w:cs="Arial"/>
          <w:sz w:val="22"/>
          <w:szCs w:val="22"/>
          <w:lang w:val="en-US"/>
        </w:rPr>
        <w:t>Ad</w:t>
      </w:r>
      <w:r w:rsidR="00B44945" w:rsidRPr="4DC65124">
        <w:rPr>
          <w:rFonts w:ascii="Calibri" w:hAnsi="Calibri" w:cs="Arial"/>
          <w:sz w:val="22"/>
          <w:szCs w:val="22"/>
          <w:lang w:val="en-US"/>
        </w:rPr>
        <w:t>obeSign</w:t>
      </w:r>
      <w:proofErr w:type="spellEnd"/>
      <w:r w:rsidR="00B44945" w:rsidRPr="4DC65124">
        <w:rPr>
          <w:rFonts w:ascii="Calibri" w:hAnsi="Calibri" w:cs="Arial"/>
          <w:sz w:val="22"/>
          <w:szCs w:val="22"/>
          <w:lang w:val="en-US"/>
        </w:rPr>
        <w:t xml:space="preserve"> </w:t>
      </w:r>
      <w:r w:rsidR="00AA35D8" w:rsidRPr="4DC65124">
        <w:rPr>
          <w:rFonts w:ascii="Calibri" w:hAnsi="Calibri" w:cs="Arial"/>
          <w:sz w:val="22"/>
          <w:szCs w:val="22"/>
          <w:lang w:val="en-US"/>
        </w:rPr>
        <w:t xml:space="preserve">or exchange of electronically signed copies or facsimile signed copies, </w:t>
      </w:r>
      <w:r w:rsidRPr="4DC65124">
        <w:rPr>
          <w:rFonts w:ascii="Calibri" w:hAnsi="Calibri" w:cs="Arial"/>
          <w:sz w:val="22"/>
          <w:szCs w:val="22"/>
          <w:lang w:val="en-US"/>
        </w:rPr>
        <w:t>signatures shall have the same legal force and effect as the exchange of original signatures, and that in any proceeding arising under or relating to this Agreement, each Party hereby waives any right to raise any defense or waiver based upon execution of this Agreement by means of such electronic signatures or maintenance of the executed Agreement electronically</w:t>
      </w:r>
      <w:r w:rsidR="720D000C" w:rsidRPr="4DC65124">
        <w:rPr>
          <w:rFonts w:ascii="Calibri" w:hAnsi="Calibri" w:cs="Arial"/>
          <w:sz w:val="22"/>
          <w:szCs w:val="22"/>
          <w:lang w:val="en-US"/>
        </w:rPr>
        <w:t>.</w:t>
      </w:r>
    </w:p>
    <w:p w14:paraId="6622DA0D" w14:textId="1418C39D" w:rsidR="0047044A" w:rsidRDefault="0047044A" w:rsidP="2D1493E2">
      <w:pPr>
        <w:spacing w:line="240" w:lineRule="atLeast"/>
        <w:jc w:val="both"/>
        <w:rPr>
          <w:rFonts w:ascii="Calibri" w:hAnsi="Calibri" w:cs="Calibri"/>
          <w:sz w:val="22"/>
          <w:szCs w:val="22"/>
          <w:lang w:val="en-US"/>
        </w:rPr>
      </w:pPr>
    </w:p>
    <w:p w14:paraId="7CC4AAB8" w14:textId="421CCE4B" w:rsidR="00087BD1" w:rsidRPr="0064086A" w:rsidRDefault="00087BD1" w:rsidP="00087BD1">
      <w:pPr>
        <w:spacing w:line="240" w:lineRule="atLeast"/>
        <w:jc w:val="both"/>
        <w:rPr>
          <w:rFonts w:ascii="Calibri" w:hAnsi="Calibri" w:cs="Calibri"/>
          <w:sz w:val="22"/>
          <w:szCs w:val="22"/>
          <w:lang w:val="en-US"/>
        </w:rPr>
      </w:pPr>
      <w:r w:rsidRPr="0064086A">
        <w:rPr>
          <w:rFonts w:ascii="Calibri" w:hAnsi="Calibri" w:cs="Calibri"/>
          <w:bCs/>
          <w:sz w:val="22"/>
          <w:szCs w:val="22"/>
          <w:lang w:val="en-US"/>
        </w:rPr>
        <w:t>IN WITNESS WHEREOF</w:t>
      </w:r>
      <w:r w:rsidRPr="0064086A">
        <w:rPr>
          <w:rFonts w:ascii="Calibri" w:hAnsi="Calibri" w:cs="Calibri"/>
          <w:sz w:val="22"/>
          <w:szCs w:val="22"/>
          <w:lang w:val="en-US"/>
        </w:rPr>
        <w:t xml:space="preserve"> the Parties have caused this Agreement to be signed by their duly authorized representatives</w:t>
      </w:r>
      <w:bookmarkStart w:id="1" w:name="_Toc57539821"/>
      <w:bookmarkStart w:id="2" w:name="_Toc57539885"/>
      <w:r w:rsidRPr="0064086A">
        <w:rPr>
          <w:rFonts w:ascii="Calibri" w:hAnsi="Calibri" w:cs="Calibri"/>
          <w:sz w:val="22"/>
          <w:szCs w:val="22"/>
          <w:lang w:val="en-US"/>
        </w:rPr>
        <w:t xml:space="preserve">. </w:t>
      </w:r>
    </w:p>
    <w:p w14:paraId="1FD640E5" w14:textId="77777777" w:rsidR="00087BD1" w:rsidRDefault="00087BD1" w:rsidP="00087BD1">
      <w:pPr>
        <w:tabs>
          <w:tab w:val="left" w:pos="0"/>
        </w:tabs>
        <w:spacing w:line="240" w:lineRule="atLeast"/>
        <w:jc w:val="both"/>
        <w:rPr>
          <w:rFonts w:ascii="Calibri" w:hAnsi="Calibri" w:cs="Calibri"/>
          <w:b/>
          <w:bCs/>
          <w:sz w:val="22"/>
          <w:szCs w:val="22"/>
          <w:lang w:val="en-US"/>
        </w:rPr>
      </w:pPr>
    </w:p>
    <w:p w14:paraId="18EBC79C" w14:textId="77777777" w:rsidR="000A0524" w:rsidRDefault="000A0524" w:rsidP="00087BD1">
      <w:pPr>
        <w:tabs>
          <w:tab w:val="left" w:pos="0"/>
        </w:tabs>
        <w:spacing w:line="240" w:lineRule="atLeast"/>
        <w:jc w:val="both"/>
        <w:rPr>
          <w:rFonts w:ascii="Calibri" w:hAnsi="Calibri" w:cs="Calibri"/>
          <w:b/>
          <w:bCs/>
          <w:sz w:val="22"/>
          <w:szCs w:val="22"/>
          <w:lang w:val="en-US"/>
        </w:rPr>
      </w:pPr>
    </w:p>
    <w:bookmarkEnd w:id="1"/>
    <w:bookmarkEnd w:id="2"/>
    <w:p w14:paraId="798441F7" w14:textId="77777777" w:rsidR="00087BD1" w:rsidRPr="0064086A" w:rsidRDefault="00087BD1" w:rsidP="00087BD1">
      <w:pPr>
        <w:jc w:val="both"/>
        <w:rPr>
          <w:rFonts w:ascii="Calibri" w:hAnsi="Calibri" w:cs="Calibri"/>
          <w:sz w:val="22"/>
          <w:szCs w:val="22"/>
          <w:lang w:val="en-US"/>
        </w:rPr>
      </w:pPr>
      <w:r w:rsidRPr="0064086A">
        <w:rPr>
          <w:rFonts w:ascii="Calibri" w:hAnsi="Calibri" w:cs="Calibri"/>
          <w:sz w:val="22"/>
          <w:szCs w:val="22"/>
          <w:lang w:val="en-US"/>
        </w:rPr>
        <w:t>On behalf of:</w:t>
      </w:r>
      <w:r w:rsidRPr="0064086A">
        <w:rPr>
          <w:rFonts w:ascii="Calibri" w:hAnsi="Calibri" w:cs="Calibri"/>
          <w:sz w:val="22"/>
          <w:szCs w:val="22"/>
          <w:lang w:val="en-US"/>
        </w:rPr>
        <w:tab/>
      </w:r>
      <w:proofErr w:type="spellStart"/>
      <w:r>
        <w:rPr>
          <w:rFonts w:ascii="Calibri" w:hAnsi="Calibri" w:cs="Calibri"/>
          <w:b/>
          <w:smallCaps/>
          <w:sz w:val="22"/>
          <w:szCs w:val="22"/>
          <w:lang w:val="en-US"/>
        </w:rPr>
        <w:t>ryvu</w:t>
      </w:r>
      <w:proofErr w:type="spellEnd"/>
      <w:r>
        <w:rPr>
          <w:rFonts w:ascii="Calibri" w:hAnsi="Calibri" w:cs="Calibri"/>
          <w:b/>
          <w:smallCaps/>
          <w:sz w:val="22"/>
          <w:szCs w:val="22"/>
          <w:lang w:val="en-US"/>
        </w:rPr>
        <w:t xml:space="preserve"> therapeutics</w:t>
      </w:r>
      <w:r w:rsidRPr="0064086A">
        <w:rPr>
          <w:rFonts w:ascii="Calibri" w:hAnsi="Calibri" w:cs="Calibri"/>
          <w:b/>
          <w:smallCaps/>
          <w:sz w:val="22"/>
          <w:szCs w:val="22"/>
          <w:lang w:val="en-US"/>
        </w:rPr>
        <w:t xml:space="preserve"> S.A.</w:t>
      </w:r>
      <w:r w:rsidRPr="0064086A">
        <w:rPr>
          <w:rFonts w:ascii="Calibri" w:hAnsi="Calibri" w:cs="Calibri"/>
          <w:sz w:val="22"/>
          <w:szCs w:val="22"/>
          <w:lang w:val="en-US"/>
        </w:rPr>
        <w:t xml:space="preserve"> </w:t>
      </w:r>
      <w:r w:rsidRPr="0064086A">
        <w:rPr>
          <w:rFonts w:ascii="Calibri" w:hAnsi="Calibri" w:cs="Calibri"/>
          <w:sz w:val="22"/>
          <w:szCs w:val="22"/>
          <w:lang w:val="en-US"/>
        </w:rPr>
        <w:tab/>
      </w:r>
      <w:r w:rsidRPr="0064086A">
        <w:rPr>
          <w:rFonts w:ascii="Calibri" w:hAnsi="Calibri" w:cs="Calibri"/>
          <w:sz w:val="22"/>
          <w:szCs w:val="22"/>
          <w:lang w:val="en-US"/>
        </w:rPr>
        <w:tab/>
      </w:r>
      <w:r w:rsidRPr="0064086A">
        <w:rPr>
          <w:rFonts w:ascii="Calibri" w:hAnsi="Calibri" w:cs="Calibri"/>
          <w:sz w:val="22"/>
          <w:szCs w:val="22"/>
          <w:lang w:val="en-US"/>
        </w:rPr>
        <w:tab/>
      </w:r>
      <w:r w:rsidRPr="0064086A">
        <w:rPr>
          <w:rFonts w:ascii="Calibri" w:hAnsi="Calibri" w:cs="Calibri"/>
          <w:sz w:val="22"/>
          <w:szCs w:val="22"/>
          <w:lang w:val="en-US"/>
        </w:rPr>
        <w:tab/>
      </w:r>
    </w:p>
    <w:p w14:paraId="61E3AA72" w14:textId="77777777" w:rsidR="00087BD1" w:rsidRPr="0064086A" w:rsidRDefault="00087BD1" w:rsidP="00087BD1">
      <w:pPr>
        <w:pStyle w:val="Tekstpodstawowy"/>
        <w:tabs>
          <w:tab w:val="clear" w:pos="4820"/>
          <w:tab w:val="left" w:pos="1418"/>
          <w:tab w:val="left" w:pos="4253"/>
          <w:tab w:val="right" w:leader="dot" w:pos="8505"/>
        </w:tabs>
        <w:spacing w:after="0"/>
        <w:rPr>
          <w:rFonts w:ascii="Calibri" w:hAnsi="Calibri" w:cs="Calibri"/>
          <w:szCs w:val="22"/>
          <w:lang w:val="en-US"/>
        </w:rPr>
      </w:pPr>
      <w:r w:rsidRPr="0064086A">
        <w:rPr>
          <w:rFonts w:ascii="Calibri" w:hAnsi="Calibri" w:cs="Calibri"/>
          <w:szCs w:val="22"/>
          <w:lang w:val="en-US"/>
        </w:rPr>
        <w:tab/>
      </w:r>
    </w:p>
    <w:p w14:paraId="760ED238" w14:textId="05DBB599" w:rsidR="00087BD1" w:rsidRPr="0064086A" w:rsidRDefault="00087BD1" w:rsidP="00087BD1">
      <w:pPr>
        <w:pStyle w:val="Tekstpodstawowy"/>
        <w:tabs>
          <w:tab w:val="clear" w:pos="4820"/>
          <w:tab w:val="left" w:pos="1418"/>
          <w:tab w:val="right" w:leader="dot" w:pos="3969"/>
        </w:tabs>
        <w:spacing w:after="0"/>
        <w:rPr>
          <w:rFonts w:ascii="Calibri" w:hAnsi="Calibri" w:cs="Calibri"/>
          <w:szCs w:val="22"/>
          <w:lang w:val="en-US"/>
        </w:rPr>
      </w:pPr>
      <w:r w:rsidRPr="0064086A">
        <w:rPr>
          <w:rFonts w:ascii="Calibri" w:hAnsi="Calibri" w:cs="Calibri"/>
          <w:szCs w:val="22"/>
          <w:lang w:val="en-US"/>
        </w:rPr>
        <w:t>Signed:</w:t>
      </w:r>
      <w:r w:rsidRPr="0064086A">
        <w:rPr>
          <w:rFonts w:ascii="Calibri" w:hAnsi="Calibri" w:cs="Calibri"/>
          <w:szCs w:val="22"/>
          <w:lang w:val="en-US"/>
        </w:rPr>
        <w:tab/>
      </w:r>
      <w:r w:rsidRPr="0064086A">
        <w:rPr>
          <w:rFonts w:ascii="Calibri" w:hAnsi="Calibri" w:cs="Calibri"/>
          <w:szCs w:val="22"/>
          <w:lang w:val="en-US"/>
        </w:rPr>
        <w:tab/>
      </w:r>
      <w:r w:rsidRPr="0064086A">
        <w:rPr>
          <w:rFonts w:ascii="Calibri" w:hAnsi="Calibri" w:cs="Calibri"/>
          <w:szCs w:val="22"/>
          <w:lang w:val="en-US"/>
        </w:rPr>
        <w:tab/>
      </w:r>
    </w:p>
    <w:p w14:paraId="31A3A362" w14:textId="52D99EAC" w:rsidR="00087BD1" w:rsidRPr="0064086A" w:rsidRDefault="00087BD1" w:rsidP="00087BD1">
      <w:pPr>
        <w:rPr>
          <w:rFonts w:ascii="Calibri" w:hAnsi="Calibri" w:cs="Calibri"/>
          <w:sz w:val="22"/>
          <w:szCs w:val="22"/>
          <w:lang w:val="en-US"/>
        </w:rPr>
      </w:pPr>
      <w:r w:rsidRPr="0064086A">
        <w:rPr>
          <w:rFonts w:ascii="Calibri" w:hAnsi="Calibri" w:cs="Calibri"/>
          <w:sz w:val="22"/>
          <w:szCs w:val="22"/>
          <w:lang w:val="en-US"/>
        </w:rPr>
        <w:t xml:space="preserve">Name: </w:t>
      </w:r>
      <w:r w:rsidRPr="0064086A">
        <w:rPr>
          <w:rFonts w:ascii="Calibri" w:hAnsi="Calibri" w:cs="Calibri"/>
          <w:sz w:val="22"/>
          <w:szCs w:val="22"/>
          <w:lang w:val="en-US"/>
        </w:rPr>
        <w:tab/>
      </w:r>
      <w:r w:rsidRPr="0064086A">
        <w:rPr>
          <w:rFonts w:ascii="Calibri" w:hAnsi="Calibri" w:cs="Calibri"/>
          <w:sz w:val="22"/>
          <w:szCs w:val="22"/>
          <w:lang w:val="en-US"/>
        </w:rPr>
        <w:tab/>
      </w:r>
      <w:r w:rsidRPr="0064086A">
        <w:rPr>
          <w:rFonts w:ascii="Calibri" w:hAnsi="Calibri" w:cs="Calibri"/>
          <w:szCs w:val="22"/>
          <w:lang w:val="en-US"/>
        </w:rPr>
        <w:t>..........................................</w:t>
      </w:r>
      <w:r w:rsidRPr="0064086A">
        <w:rPr>
          <w:rFonts w:ascii="Calibri" w:hAnsi="Calibri" w:cs="Calibri"/>
          <w:sz w:val="22"/>
          <w:szCs w:val="22"/>
          <w:lang w:val="en-US"/>
        </w:rPr>
        <w:tab/>
      </w:r>
    </w:p>
    <w:p w14:paraId="6DBFB5F3" w14:textId="1DFD5889" w:rsidR="00087BD1" w:rsidRPr="0064086A" w:rsidRDefault="00087BD1" w:rsidP="00087BD1">
      <w:pPr>
        <w:tabs>
          <w:tab w:val="left" w:pos="1418"/>
          <w:tab w:val="right" w:leader="dot" w:pos="3969"/>
        </w:tabs>
        <w:jc w:val="both"/>
        <w:rPr>
          <w:rFonts w:ascii="Calibri" w:hAnsi="Calibri" w:cs="Calibri"/>
          <w:sz w:val="22"/>
          <w:szCs w:val="22"/>
          <w:lang w:val="en-US"/>
        </w:rPr>
      </w:pPr>
      <w:r w:rsidRPr="0064086A">
        <w:rPr>
          <w:rFonts w:ascii="Calibri" w:hAnsi="Calibri" w:cs="Calibri"/>
          <w:sz w:val="22"/>
          <w:szCs w:val="22"/>
          <w:lang w:val="en-US"/>
        </w:rPr>
        <w:t>Position:</w:t>
      </w:r>
      <w:r w:rsidRPr="0064086A">
        <w:rPr>
          <w:rFonts w:ascii="Calibri" w:hAnsi="Calibri" w:cs="Calibri"/>
          <w:sz w:val="22"/>
          <w:szCs w:val="22"/>
          <w:lang w:val="en-US"/>
        </w:rPr>
        <w:tab/>
      </w:r>
      <w:r w:rsidRPr="0064086A">
        <w:rPr>
          <w:rFonts w:ascii="Calibri" w:hAnsi="Calibri" w:cs="Calibri"/>
          <w:szCs w:val="22"/>
          <w:lang w:val="en-US"/>
        </w:rPr>
        <w:t>..........................................</w:t>
      </w:r>
      <w:r w:rsidRPr="0064086A">
        <w:rPr>
          <w:rFonts w:ascii="Calibri" w:hAnsi="Calibri" w:cs="Calibri"/>
          <w:szCs w:val="22"/>
          <w:lang w:val="en-US"/>
        </w:rPr>
        <w:tab/>
      </w:r>
      <w:r w:rsidRPr="0064086A">
        <w:rPr>
          <w:rFonts w:ascii="Calibri" w:hAnsi="Calibri" w:cs="Calibri"/>
          <w:szCs w:val="22"/>
          <w:lang w:val="en-US"/>
        </w:rPr>
        <w:tab/>
      </w:r>
    </w:p>
    <w:p w14:paraId="6EB412D3" w14:textId="4B9608E9" w:rsidR="00087BD1" w:rsidRPr="0064086A" w:rsidRDefault="00087BD1" w:rsidP="00087BD1">
      <w:pPr>
        <w:tabs>
          <w:tab w:val="left" w:pos="1418"/>
          <w:tab w:val="right" w:leader="dot" w:pos="3969"/>
        </w:tabs>
        <w:jc w:val="both"/>
        <w:rPr>
          <w:rFonts w:ascii="Calibri" w:hAnsi="Calibri" w:cs="Calibri"/>
          <w:sz w:val="22"/>
          <w:szCs w:val="22"/>
          <w:lang w:val="en-US"/>
        </w:rPr>
      </w:pPr>
      <w:r w:rsidRPr="0064086A">
        <w:rPr>
          <w:rFonts w:ascii="Calibri" w:hAnsi="Calibri" w:cs="Calibri"/>
          <w:sz w:val="22"/>
          <w:szCs w:val="22"/>
          <w:lang w:val="en-US"/>
        </w:rPr>
        <w:t>Date:</w:t>
      </w:r>
      <w:r w:rsidRPr="0064086A">
        <w:rPr>
          <w:rFonts w:ascii="Calibri" w:hAnsi="Calibri" w:cs="Calibri"/>
          <w:sz w:val="22"/>
          <w:szCs w:val="22"/>
          <w:lang w:val="en-US"/>
        </w:rPr>
        <w:tab/>
      </w:r>
      <w:r w:rsidRPr="0064086A">
        <w:rPr>
          <w:rFonts w:ascii="Calibri" w:hAnsi="Calibri" w:cs="Calibri"/>
          <w:szCs w:val="22"/>
          <w:lang w:val="en-US"/>
        </w:rPr>
        <w:t>..........................................</w:t>
      </w:r>
      <w:r w:rsidRPr="0064086A">
        <w:rPr>
          <w:rFonts w:ascii="Calibri" w:hAnsi="Calibri" w:cs="Calibri"/>
          <w:szCs w:val="22"/>
          <w:lang w:val="en-US"/>
        </w:rPr>
        <w:tab/>
      </w:r>
      <w:r w:rsidRPr="0064086A">
        <w:rPr>
          <w:rFonts w:ascii="Calibri" w:hAnsi="Calibri" w:cs="Calibri"/>
          <w:szCs w:val="22"/>
          <w:lang w:val="en-US"/>
        </w:rPr>
        <w:tab/>
      </w:r>
    </w:p>
    <w:p w14:paraId="0D432A0F" w14:textId="77777777" w:rsidR="00087BD1" w:rsidRPr="0064086A" w:rsidRDefault="00087BD1" w:rsidP="00087BD1">
      <w:pPr>
        <w:tabs>
          <w:tab w:val="left" w:pos="1418"/>
          <w:tab w:val="right" w:leader="dot" w:pos="3969"/>
        </w:tabs>
        <w:jc w:val="both"/>
        <w:rPr>
          <w:rFonts w:ascii="Calibri" w:hAnsi="Calibri" w:cs="Calibri"/>
          <w:sz w:val="22"/>
          <w:szCs w:val="22"/>
          <w:lang w:val="en-US"/>
        </w:rPr>
      </w:pPr>
    </w:p>
    <w:p w14:paraId="64B1293C" w14:textId="77777777" w:rsidR="00087BD1" w:rsidRDefault="00087BD1" w:rsidP="00087BD1">
      <w:pPr>
        <w:ind w:left="567" w:hanging="567"/>
        <w:jc w:val="both"/>
        <w:rPr>
          <w:rFonts w:ascii="Calibri" w:hAnsi="Calibri" w:cs="Calibri"/>
          <w:sz w:val="22"/>
          <w:szCs w:val="22"/>
          <w:lang w:val="en-US"/>
        </w:rPr>
      </w:pPr>
    </w:p>
    <w:p w14:paraId="7B87CDF1" w14:textId="77777777" w:rsidR="00087BD1" w:rsidRPr="0064086A" w:rsidRDefault="00087BD1" w:rsidP="00087BD1">
      <w:pPr>
        <w:ind w:left="567" w:hanging="567"/>
        <w:jc w:val="both"/>
        <w:rPr>
          <w:rFonts w:ascii="Calibri" w:hAnsi="Calibri" w:cs="Calibri"/>
          <w:sz w:val="22"/>
          <w:szCs w:val="22"/>
          <w:lang w:val="en-US"/>
        </w:rPr>
      </w:pPr>
    </w:p>
    <w:p w14:paraId="6B948A8E" w14:textId="77777777" w:rsidR="00830AC4" w:rsidRDefault="00830AC4" w:rsidP="00087BD1">
      <w:pPr>
        <w:ind w:left="567" w:hanging="567"/>
        <w:jc w:val="both"/>
        <w:rPr>
          <w:rFonts w:ascii="Calibri" w:hAnsi="Calibri" w:cs="Calibri"/>
          <w:sz w:val="22"/>
          <w:szCs w:val="22"/>
          <w:lang w:val="en-US"/>
        </w:rPr>
      </w:pPr>
    </w:p>
    <w:p w14:paraId="23F48D04" w14:textId="7E24F9EA" w:rsidR="00087BD1" w:rsidRPr="0064086A" w:rsidRDefault="00087BD1" w:rsidP="00087BD1">
      <w:pPr>
        <w:ind w:left="567" w:hanging="567"/>
        <w:jc w:val="both"/>
        <w:rPr>
          <w:rFonts w:ascii="Calibri" w:hAnsi="Calibri" w:cs="Calibri"/>
          <w:sz w:val="22"/>
          <w:szCs w:val="22"/>
          <w:lang w:val="en-US"/>
        </w:rPr>
      </w:pPr>
      <w:r w:rsidRPr="0064086A">
        <w:rPr>
          <w:rFonts w:ascii="Calibri" w:hAnsi="Calibri" w:cs="Calibri"/>
          <w:sz w:val="22"/>
          <w:szCs w:val="22"/>
          <w:lang w:val="en-US"/>
        </w:rPr>
        <w:t>On behalf of:</w:t>
      </w:r>
      <w:r w:rsidRPr="0064086A">
        <w:rPr>
          <w:rFonts w:ascii="Calibri" w:hAnsi="Calibri" w:cs="Calibri"/>
          <w:sz w:val="22"/>
          <w:szCs w:val="22"/>
          <w:lang w:val="en-US"/>
        </w:rPr>
        <w:tab/>
      </w:r>
      <w:r w:rsidRPr="00E50831">
        <w:rPr>
          <w:rFonts w:ascii="Calibri" w:hAnsi="Calibri" w:cs="Calibri"/>
          <w:b/>
          <w:bCs/>
          <w:sz w:val="22"/>
          <w:szCs w:val="22"/>
          <w:highlight w:val="yellow"/>
          <w:lang w:val="en-US"/>
        </w:rPr>
        <w:t>[company]</w:t>
      </w:r>
    </w:p>
    <w:p w14:paraId="77D28CAB" w14:textId="77777777" w:rsidR="00087BD1" w:rsidRPr="0064086A" w:rsidRDefault="00087BD1" w:rsidP="00087BD1">
      <w:pPr>
        <w:ind w:left="567" w:hanging="567"/>
        <w:jc w:val="both"/>
        <w:rPr>
          <w:rFonts w:ascii="Calibri" w:hAnsi="Calibri" w:cs="Calibri"/>
          <w:sz w:val="22"/>
          <w:szCs w:val="22"/>
          <w:lang w:val="en-US"/>
        </w:rPr>
      </w:pPr>
    </w:p>
    <w:p w14:paraId="636B817E" w14:textId="77777777" w:rsidR="00087BD1" w:rsidRPr="0064086A" w:rsidRDefault="00087BD1" w:rsidP="00087BD1">
      <w:pPr>
        <w:pStyle w:val="Tekstpodstawowy"/>
        <w:tabs>
          <w:tab w:val="clear" w:pos="4820"/>
          <w:tab w:val="left" w:pos="1418"/>
          <w:tab w:val="right" w:leader="dot" w:pos="3969"/>
        </w:tabs>
        <w:spacing w:after="0"/>
        <w:rPr>
          <w:rFonts w:ascii="Calibri" w:hAnsi="Calibri" w:cs="Calibri"/>
          <w:szCs w:val="22"/>
          <w:lang w:val="en-US"/>
        </w:rPr>
      </w:pPr>
      <w:r w:rsidRPr="0064086A">
        <w:rPr>
          <w:rFonts w:ascii="Calibri" w:hAnsi="Calibri" w:cs="Calibri"/>
          <w:szCs w:val="22"/>
          <w:lang w:val="en-US"/>
        </w:rPr>
        <w:t>Signed:</w:t>
      </w:r>
      <w:r w:rsidRPr="0064086A">
        <w:rPr>
          <w:rFonts w:ascii="Calibri" w:hAnsi="Calibri" w:cs="Calibri"/>
          <w:szCs w:val="22"/>
          <w:lang w:val="en-US"/>
        </w:rPr>
        <w:tab/>
      </w:r>
      <w:r w:rsidRPr="0064086A">
        <w:rPr>
          <w:rFonts w:ascii="Calibri" w:hAnsi="Calibri" w:cs="Calibri"/>
          <w:szCs w:val="22"/>
          <w:lang w:val="en-US"/>
        </w:rPr>
        <w:tab/>
      </w:r>
      <w:r w:rsidRPr="0064086A">
        <w:rPr>
          <w:rFonts w:ascii="Calibri" w:hAnsi="Calibri" w:cs="Calibri"/>
          <w:szCs w:val="22"/>
          <w:lang w:val="en-US"/>
        </w:rPr>
        <w:tab/>
        <w:t>..................................................</w:t>
      </w:r>
    </w:p>
    <w:p w14:paraId="2E53A4E7" w14:textId="77777777" w:rsidR="00087BD1" w:rsidRPr="0064086A" w:rsidRDefault="00087BD1" w:rsidP="00087BD1">
      <w:pPr>
        <w:rPr>
          <w:rFonts w:ascii="Calibri" w:hAnsi="Calibri" w:cs="Calibri"/>
          <w:sz w:val="22"/>
          <w:szCs w:val="22"/>
          <w:lang w:val="en-US"/>
        </w:rPr>
      </w:pPr>
      <w:r w:rsidRPr="0064086A">
        <w:rPr>
          <w:rFonts w:ascii="Calibri" w:hAnsi="Calibri" w:cs="Calibri"/>
          <w:sz w:val="22"/>
          <w:szCs w:val="22"/>
          <w:lang w:val="en-US"/>
        </w:rPr>
        <w:t xml:space="preserve">Name: </w:t>
      </w:r>
      <w:r w:rsidRPr="0064086A">
        <w:rPr>
          <w:rFonts w:ascii="Calibri" w:hAnsi="Calibri" w:cs="Calibri"/>
          <w:sz w:val="22"/>
          <w:szCs w:val="22"/>
          <w:lang w:val="en-US"/>
        </w:rPr>
        <w:tab/>
      </w:r>
      <w:r w:rsidRPr="0064086A">
        <w:rPr>
          <w:rFonts w:ascii="Calibri" w:hAnsi="Calibri" w:cs="Calibri"/>
          <w:sz w:val="22"/>
          <w:szCs w:val="22"/>
          <w:lang w:val="en-US"/>
        </w:rPr>
        <w:tab/>
      </w:r>
      <w:r w:rsidRPr="0064086A">
        <w:rPr>
          <w:rFonts w:ascii="Calibri" w:hAnsi="Calibri" w:cs="Calibri"/>
          <w:szCs w:val="22"/>
          <w:lang w:val="en-US"/>
        </w:rPr>
        <w:t>..........................................</w:t>
      </w:r>
      <w:r>
        <w:rPr>
          <w:rFonts w:ascii="Calibri" w:hAnsi="Calibri" w:cs="Calibri"/>
          <w:szCs w:val="22"/>
          <w:lang w:val="en-US"/>
        </w:rPr>
        <w:tab/>
      </w:r>
      <w:r w:rsidRPr="0064086A">
        <w:rPr>
          <w:rFonts w:ascii="Calibri" w:hAnsi="Calibri" w:cs="Calibri"/>
          <w:szCs w:val="22"/>
          <w:lang w:val="en-US"/>
        </w:rPr>
        <w:t>..............................................</w:t>
      </w:r>
    </w:p>
    <w:p w14:paraId="59E9FB7F" w14:textId="77777777" w:rsidR="00087BD1" w:rsidRPr="0064086A" w:rsidRDefault="00087BD1" w:rsidP="00087BD1">
      <w:pPr>
        <w:tabs>
          <w:tab w:val="left" w:pos="1418"/>
          <w:tab w:val="right" w:leader="dot" w:pos="3969"/>
        </w:tabs>
        <w:jc w:val="both"/>
        <w:rPr>
          <w:rFonts w:ascii="Calibri" w:hAnsi="Calibri" w:cs="Calibri"/>
          <w:szCs w:val="22"/>
          <w:lang w:val="en-US"/>
        </w:rPr>
      </w:pPr>
      <w:r w:rsidRPr="0064086A">
        <w:rPr>
          <w:rFonts w:ascii="Calibri" w:hAnsi="Calibri" w:cs="Calibri"/>
          <w:sz w:val="22"/>
          <w:szCs w:val="22"/>
          <w:lang w:val="en-US"/>
        </w:rPr>
        <w:t>Position:</w:t>
      </w:r>
      <w:r w:rsidRPr="0064086A">
        <w:rPr>
          <w:rFonts w:ascii="Calibri" w:hAnsi="Calibri" w:cs="Calibri"/>
          <w:sz w:val="22"/>
          <w:szCs w:val="22"/>
          <w:lang w:val="en-US"/>
        </w:rPr>
        <w:tab/>
      </w:r>
      <w:r w:rsidRPr="0064086A">
        <w:rPr>
          <w:rFonts w:ascii="Calibri" w:hAnsi="Calibri" w:cs="Calibri"/>
          <w:szCs w:val="22"/>
          <w:lang w:val="en-US"/>
        </w:rPr>
        <w:t>..........................................</w:t>
      </w:r>
      <w:r w:rsidRPr="0064086A">
        <w:rPr>
          <w:rFonts w:ascii="Calibri" w:hAnsi="Calibri" w:cs="Calibri"/>
          <w:szCs w:val="22"/>
          <w:lang w:val="en-US"/>
        </w:rPr>
        <w:tab/>
      </w:r>
      <w:r w:rsidRPr="0064086A">
        <w:rPr>
          <w:rFonts w:ascii="Calibri" w:hAnsi="Calibri" w:cs="Calibri"/>
          <w:szCs w:val="22"/>
          <w:lang w:val="en-US"/>
        </w:rPr>
        <w:tab/>
        <w:t>..............................................</w:t>
      </w:r>
    </w:p>
    <w:p w14:paraId="00621F37" w14:textId="77777777" w:rsidR="00087BD1" w:rsidRPr="0064086A" w:rsidRDefault="00087BD1" w:rsidP="00087BD1">
      <w:pPr>
        <w:tabs>
          <w:tab w:val="left" w:pos="1418"/>
          <w:tab w:val="right" w:leader="dot" w:pos="3969"/>
        </w:tabs>
        <w:jc w:val="both"/>
        <w:rPr>
          <w:rFonts w:ascii="Calibri" w:hAnsi="Calibri" w:cs="Calibri"/>
          <w:sz w:val="22"/>
          <w:szCs w:val="22"/>
          <w:lang w:val="en-US"/>
        </w:rPr>
      </w:pPr>
      <w:r w:rsidRPr="0064086A">
        <w:rPr>
          <w:rFonts w:ascii="Calibri" w:hAnsi="Calibri" w:cs="Calibri"/>
          <w:sz w:val="22"/>
          <w:szCs w:val="22"/>
          <w:lang w:val="en-US"/>
        </w:rPr>
        <w:t>Date:</w:t>
      </w:r>
      <w:r w:rsidRPr="0064086A">
        <w:rPr>
          <w:rFonts w:ascii="Calibri" w:hAnsi="Calibri" w:cs="Calibri"/>
          <w:sz w:val="22"/>
          <w:szCs w:val="22"/>
          <w:lang w:val="en-US"/>
        </w:rPr>
        <w:tab/>
      </w:r>
      <w:r w:rsidRPr="0064086A">
        <w:rPr>
          <w:rFonts w:ascii="Calibri" w:hAnsi="Calibri" w:cs="Calibri"/>
          <w:szCs w:val="22"/>
          <w:lang w:val="en-US"/>
        </w:rPr>
        <w:t>..........................................</w:t>
      </w:r>
      <w:r w:rsidRPr="0064086A">
        <w:rPr>
          <w:rFonts w:ascii="Calibri" w:hAnsi="Calibri" w:cs="Calibri"/>
          <w:szCs w:val="22"/>
          <w:lang w:val="en-US"/>
        </w:rPr>
        <w:tab/>
      </w:r>
      <w:r w:rsidRPr="0064086A">
        <w:rPr>
          <w:rFonts w:ascii="Calibri" w:hAnsi="Calibri" w:cs="Calibri"/>
          <w:szCs w:val="22"/>
          <w:lang w:val="en-US"/>
        </w:rPr>
        <w:tab/>
        <w:t>..............................................</w:t>
      </w:r>
    </w:p>
    <w:p w14:paraId="365FEFFC" w14:textId="4288DD3A" w:rsidR="00BC2380" w:rsidRPr="00A33ABA" w:rsidRDefault="00BC2380" w:rsidP="003B2756">
      <w:pPr>
        <w:rPr>
          <w:rFonts w:ascii="Verdana" w:hAnsi="Verdana"/>
          <w:sz w:val="22"/>
          <w:szCs w:val="22"/>
        </w:rPr>
      </w:pPr>
    </w:p>
    <w:sectPr w:rsidR="00BC2380" w:rsidRPr="00A33ABA" w:rsidSect="005007C5">
      <w:headerReference w:type="default" r:id="rId12"/>
      <w:footerReference w:type="default" r:id="rId13"/>
      <w:headerReference w:type="first" r:id="rId14"/>
      <w:footerReference w:type="first" r:id="rId15"/>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0FA5E" w14:textId="77777777" w:rsidR="00F04F26" w:rsidRDefault="00F04F26">
      <w:r>
        <w:separator/>
      </w:r>
    </w:p>
  </w:endnote>
  <w:endnote w:type="continuationSeparator" w:id="0">
    <w:p w14:paraId="53C4486F" w14:textId="77777777" w:rsidR="00F04F26" w:rsidRDefault="00F0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871A" w14:textId="77777777" w:rsidR="003600A4" w:rsidRDefault="003600A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5593"/>
    </w:tblGrid>
    <w:tr w:rsidR="003E7C02" w:rsidRPr="00062943" w14:paraId="365FF012" w14:textId="77777777" w:rsidTr="003600A4">
      <w:trPr>
        <w:trHeight w:val="278"/>
      </w:trPr>
      <w:tc>
        <w:tcPr>
          <w:tcW w:w="3412" w:type="dxa"/>
        </w:tcPr>
        <w:p w14:paraId="0FCF9C91" w14:textId="77777777" w:rsidR="003E7C02" w:rsidRDefault="003E7C02" w:rsidP="00000274">
          <w:pPr>
            <w:pStyle w:val="Stopka"/>
            <w:rPr>
              <w:rFonts w:ascii="Verdana" w:hAnsi="Verdana"/>
              <w:sz w:val="18"/>
              <w:szCs w:val="18"/>
            </w:rPr>
          </w:pPr>
          <w:r w:rsidRPr="003600A4">
            <w:rPr>
              <w:rFonts w:ascii="Verdana" w:hAnsi="Verdana"/>
              <w:sz w:val="18"/>
              <w:szCs w:val="18"/>
              <w:lang w:val="en-US"/>
            </w:rPr>
            <w:t xml:space="preserve">Related to </w:t>
          </w:r>
          <w:r w:rsidRPr="003600A4">
            <w:rPr>
              <w:rFonts w:ascii="Verdana" w:hAnsi="Verdana"/>
              <w:sz w:val="18"/>
              <w:szCs w:val="18"/>
            </w:rPr>
            <w:t>SOP-L</w:t>
          </w:r>
          <w:r w:rsidR="001B47DF" w:rsidRPr="003600A4">
            <w:rPr>
              <w:rFonts w:ascii="Verdana" w:hAnsi="Verdana"/>
              <w:sz w:val="18"/>
              <w:szCs w:val="18"/>
            </w:rPr>
            <w:t>E</w:t>
          </w:r>
          <w:r w:rsidRPr="003600A4">
            <w:rPr>
              <w:rFonts w:ascii="Verdana" w:hAnsi="Verdana"/>
              <w:sz w:val="18"/>
              <w:szCs w:val="18"/>
            </w:rPr>
            <w:t>G</w:t>
          </w:r>
          <w:r w:rsidR="001B47DF" w:rsidRPr="003600A4">
            <w:rPr>
              <w:rFonts w:ascii="Verdana" w:hAnsi="Verdana"/>
              <w:sz w:val="18"/>
              <w:szCs w:val="18"/>
            </w:rPr>
            <w:t>AL</w:t>
          </w:r>
          <w:r w:rsidRPr="003600A4">
            <w:rPr>
              <w:rFonts w:ascii="Verdana" w:hAnsi="Verdana"/>
              <w:sz w:val="18"/>
              <w:szCs w:val="18"/>
            </w:rPr>
            <w:t>-01</w:t>
          </w:r>
          <w:r w:rsidR="00D368F5">
            <w:rPr>
              <w:rFonts w:ascii="Verdana" w:hAnsi="Verdana"/>
              <w:sz w:val="18"/>
              <w:szCs w:val="18"/>
            </w:rPr>
            <w:t>.02</w:t>
          </w:r>
        </w:p>
        <w:p w14:paraId="365FF010" w14:textId="7CDA2EF7" w:rsidR="008C6BDB" w:rsidRPr="003600A4" w:rsidRDefault="008C6BDB" w:rsidP="00000274">
          <w:pPr>
            <w:pStyle w:val="Stopka"/>
            <w:rPr>
              <w:rFonts w:ascii="Verdana" w:hAnsi="Verdana"/>
              <w:sz w:val="18"/>
              <w:szCs w:val="18"/>
              <w:lang w:val="en-US"/>
            </w:rPr>
          </w:pPr>
          <w:r w:rsidRPr="008C6BDB">
            <w:rPr>
              <w:rFonts w:ascii="Verdana" w:hAnsi="Verdana"/>
              <w:sz w:val="18"/>
              <w:szCs w:val="18"/>
              <w:lang w:val="en-US"/>
            </w:rPr>
            <w:t>NDA_U20241</w:t>
          </w:r>
          <w:r w:rsidR="00524B83">
            <w:rPr>
              <w:rFonts w:ascii="Verdana" w:hAnsi="Verdana"/>
              <w:sz w:val="18"/>
              <w:szCs w:val="18"/>
              <w:lang w:val="en-US"/>
            </w:rPr>
            <w:t>2</w:t>
          </w:r>
          <w:r w:rsidRPr="008C6BDB">
            <w:rPr>
              <w:rFonts w:ascii="Verdana" w:hAnsi="Verdana"/>
              <w:sz w:val="18"/>
              <w:szCs w:val="18"/>
              <w:lang w:val="en-US"/>
            </w:rPr>
            <w:t>0</w:t>
          </w:r>
          <w:r>
            <w:rPr>
              <w:rFonts w:ascii="Verdana" w:hAnsi="Verdana"/>
              <w:sz w:val="18"/>
              <w:szCs w:val="18"/>
              <w:lang w:val="en-US"/>
            </w:rPr>
            <w:t>3</w:t>
          </w:r>
          <w:r w:rsidRPr="008C6BDB">
            <w:rPr>
              <w:rFonts w:ascii="Verdana" w:hAnsi="Verdana"/>
              <w:sz w:val="18"/>
              <w:szCs w:val="18"/>
              <w:lang w:val="en-US"/>
            </w:rPr>
            <w:t>A</w:t>
          </w:r>
        </w:p>
      </w:tc>
      <w:tc>
        <w:tcPr>
          <w:tcW w:w="5593" w:type="dxa"/>
        </w:tcPr>
        <w:p w14:paraId="365FF011" w14:textId="2D06594D" w:rsidR="003E7C02" w:rsidRPr="003600A4" w:rsidRDefault="003E7C02" w:rsidP="00000274">
          <w:pPr>
            <w:pStyle w:val="Stopka"/>
            <w:rPr>
              <w:rFonts w:ascii="Verdana" w:hAnsi="Verdana"/>
              <w:bCs/>
              <w:sz w:val="18"/>
              <w:szCs w:val="18"/>
              <w:lang w:val="en-US"/>
            </w:rPr>
          </w:pPr>
          <w:r w:rsidRPr="003600A4">
            <w:rPr>
              <w:rFonts w:ascii="Verdana" w:hAnsi="Verdana"/>
              <w:sz w:val="18"/>
              <w:szCs w:val="18"/>
            </w:rPr>
            <w:t>Proprietary and confidential</w:t>
          </w:r>
          <w:r w:rsidR="00AA35D8">
            <w:rPr>
              <w:rFonts w:ascii="Verdana" w:hAnsi="Verdana"/>
              <w:sz w:val="18"/>
              <w:szCs w:val="18"/>
            </w:rPr>
            <w:t xml:space="preserve">                    </w:t>
          </w:r>
        </w:p>
      </w:tc>
    </w:tr>
  </w:tbl>
  <w:p w14:paraId="365FF013" w14:textId="77777777" w:rsidR="00832589" w:rsidRPr="003E7C02" w:rsidRDefault="00832589" w:rsidP="003600A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BFDE" w14:textId="77777777" w:rsidR="003600A4" w:rsidRDefault="003600A4" w:rsidP="003600A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5593"/>
    </w:tblGrid>
    <w:tr w:rsidR="003600A4" w:rsidRPr="00062943" w14:paraId="16A4AC17" w14:textId="77777777" w:rsidTr="24CCAA6A">
      <w:trPr>
        <w:trHeight w:val="278"/>
      </w:trPr>
      <w:tc>
        <w:tcPr>
          <w:tcW w:w="3412" w:type="dxa"/>
        </w:tcPr>
        <w:p w14:paraId="2C9C07E3" w14:textId="77777777" w:rsidR="003600A4" w:rsidRDefault="003600A4" w:rsidP="003600A4">
          <w:pPr>
            <w:pStyle w:val="Stopka"/>
            <w:rPr>
              <w:rFonts w:ascii="Verdana" w:hAnsi="Verdana"/>
              <w:sz w:val="18"/>
              <w:szCs w:val="18"/>
            </w:rPr>
          </w:pPr>
          <w:r w:rsidRPr="003600A4">
            <w:rPr>
              <w:rFonts w:ascii="Verdana" w:hAnsi="Verdana"/>
              <w:sz w:val="18"/>
              <w:szCs w:val="18"/>
              <w:lang w:val="en-US"/>
            </w:rPr>
            <w:t xml:space="preserve">Related to </w:t>
          </w:r>
          <w:r w:rsidRPr="003600A4">
            <w:rPr>
              <w:rFonts w:ascii="Verdana" w:hAnsi="Verdana"/>
              <w:sz w:val="18"/>
              <w:szCs w:val="18"/>
            </w:rPr>
            <w:t>SOP-LEGAL-</w:t>
          </w:r>
          <w:r w:rsidR="00C32C72">
            <w:rPr>
              <w:rFonts w:ascii="Verdana" w:hAnsi="Verdana"/>
              <w:sz w:val="18"/>
              <w:szCs w:val="18"/>
            </w:rPr>
            <w:t>01</w:t>
          </w:r>
          <w:r w:rsidR="00D368F5">
            <w:rPr>
              <w:rFonts w:ascii="Verdana" w:hAnsi="Verdana"/>
              <w:sz w:val="18"/>
              <w:szCs w:val="18"/>
            </w:rPr>
            <w:t>.02</w:t>
          </w:r>
        </w:p>
        <w:p w14:paraId="77AE93FE" w14:textId="4C22D373" w:rsidR="008C6BDB" w:rsidRPr="003600A4" w:rsidRDefault="008C6BDB" w:rsidP="003600A4">
          <w:pPr>
            <w:pStyle w:val="Stopka"/>
            <w:rPr>
              <w:rFonts w:ascii="Verdana" w:hAnsi="Verdana"/>
              <w:sz w:val="18"/>
              <w:szCs w:val="18"/>
              <w:lang w:val="en-US"/>
            </w:rPr>
          </w:pPr>
          <w:r w:rsidRPr="008C6BDB">
            <w:rPr>
              <w:rFonts w:ascii="Verdana" w:hAnsi="Verdana"/>
              <w:sz w:val="18"/>
              <w:szCs w:val="18"/>
              <w:lang w:val="en-US"/>
            </w:rPr>
            <w:t>NDA_U20241</w:t>
          </w:r>
          <w:r w:rsidR="00524B83">
            <w:rPr>
              <w:rFonts w:ascii="Verdana" w:hAnsi="Verdana"/>
              <w:sz w:val="18"/>
              <w:szCs w:val="18"/>
              <w:lang w:val="en-US"/>
            </w:rPr>
            <w:t>2</w:t>
          </w:r>
          <w:r w:rsidRPr="008C6BDB">
            <w:rPr>
              <w:rFonts w:ascii="Verdana" w:hAnsi="Verdana"/>
              <w:sz w:val="18"/>
              <w:szCs w:val="18"/>
              <w:lang w:val="en-US"/>
            </w:rPr>
            <w:t>0</w:t>
          </w:r>
          <w:r>
            <w:rPr>
              <w:rFonts w:ascii="Verdana" w:hAnsi="Verdana"/>
              <w:sz w:val="18"/>
              <w:szCs w:val="18"/>
              <w:lang w:val="en-US"/>
            </w:rPr>
            <w:t>3</w:t>
          </w:r>
          <w:r w:rsidRPr="008C6BDB">
            <w:rPr>
              <w:rFonts w:ascii="Verdana" w:hAnsi="Verdana"/>
              <w:sz w:val="18"/>
              <w:szCs w:val="18"/>
              <w:lang w:val="en-US"/>
            </w:rPr>
            <w:t>A</w:t>
          </w:r>
        </w:p>
      </w:tc>
      <w:tc>
        <w:tcPr>
          <w:tcW w:w="5593" w:type="dxa"/>
        </w:tcPr>
        <w:p w14:paraId="7F706A23" w14:textId="4C309352" w:rsidR="003600A4" w:rsidRPr="003600A4" w:rsidRDefault="24CCAA6A" w:rsidP="24CCAA6A">
          <w:pPr>
            <w:pStyle w:val="Stopka"/>
            <w:rPr>
              <w:rFonts w:ascii="Verdana" w:hAnsi="Verdana"/>
              <w:sz w:val="18"/>
              <w:szCs w:val="18"/>
              <w:lang w:val="en-US"/>
            </w:rPr>
          </w:pPr>
          <w:r w:rsidRPr="24CCAA6A">
            <w:rPr>
              <w:rFonts w:ascii="Verdana" w:hAnsi="Verdana"/>
              <w:sz w:val="18"/>
              <w:szCs w:val="18"/>
            </w:rPr>
            <w:t xml:space="preserve">Proprietary and confidential                 </w:t>
          </w:r>
        </w:p>
      </w:tc>
    </w:tr>
  </w:tbl>
  <w:p w14:paraId="07D04592" w14:textId="77777777" w:rsidR="00AC2EC9" w:rsidRPr="003E7C02" w:rsidRDefault="00AC2EC9" w:rsidP="00C32C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C23C" w14:textId="77777777" w:rsidR="00F04F26" w:rsidRDefault="00F04F26">
      <w:r>
        <w:separator/>
      </w:r>
    </w:p>
  </w:footnote>
  <w:footnote w:type="continuationSeparator" w:id="0">
    <w:p w14:paraId="1BDC8CCB" w14:textId="77777777" w:rsidR="00F04F26" w:rsidRDefault="00F0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83" w:type="dxa"/>
      <w:tblInd w:w="75" w:type="dxa"/>
      <w:tblLook w:val="01E0" w:firstRow="1" w:lastRow="1" w:firstColumn="1" w:lastColumn="1" w:noHBand="0" w:noVBand="0"/>
    </w:tblPr>
    <w:tblGrid>
      <w:gridCol w:w="1923"/>
      <w:gridCol w:w="5400"/>
      <w:gridCol w:w="2160"/>
    </w:tblGrid>
    <w:tr w:rsidR="003E7C02" w:rsidRPr="00A23D49" w14:paraId="365FF005" w14:textId="77777777" w:rsidTr="00000274">
      <w:trPr>
        <w:trHeight w:val="359"/>
      </w:trPr>
      <w:tc>
        <w:tcPr>
          <w:tcW w:w="1923" w:type="dxa"/>
          <w:shd w:val="clear" w:color="auto" w:fill="auto"/>
          <w:vAlign w:val="center"/>
        </w:tcPr>
        <w:p w14:paraId="365FF002" w14:textId="77777777" w:rsidR="003E7C02" w:rsidRPr="00A23D49" w:rsidRDefault="003E7C02" w:rsidP="00000274">
          <w:pPr>
            <w:pStyle w:val="Nagwek"/>
            <w:jc w:val="center"/>
            <w:rPr>
              <w:rFonts w:ascii="Verdana" w:hAnsi="Verdana"/>
              <w:sz w:val="22"/>
              <w:szCs w:val="22"/>
            </w:rPr>
          </w:pPr>
          <w:r>
            <w:rPr>
              <w:noProof/>
              <w:lang w:val="en-US"/>
            </w:rPr>
            <w:drawing>
              <wp:anchor distT="0" distB="0" distL="114300" distR="114300" simplePos="0" relativeHeight="251657216" behindDoc="1" locked="0" layoutInCell="1" allowOverlap="1" wp14:anchorId="365FF025" wp14:editId="62619F03">
                <wp:simplePos x="0" y="0"/>
                <wp:positionH relativeFrom="column">
                  <wp:posOffset>-549275</wp:posOffset>
                </wp:positionH>
                <wp:positionV relativeFrom="paragraph">
                  <wp:posOffset>-442595</wp:posOffset>
                </wp:positionV>
                <wp:extent cx="1647825" cy="1091565"/>
                <wp:effectExtent l="0" t="0" r="9525" b="0"/>
                <wp:wrapNone/>
                <wp:docPr id="3" name="Рисунок 4" descr="Описание: C:\Users\altar\Downloads\logo_RYVU_z dopiskiem_Obszar robocz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altar\Downloads\logo_RYVU_z dopiskiem_Obszar roboczy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091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shd w:val="clear" w:color="auto" w:fill="auto"/>
          <w:vAlign w:val="center"/>
        </w:tcPr>
        <w:p w14:paraId="365FF003" w14:textId="124C3B8F" w:rsidR="00DC1645" w:rsidRPr="00DC1645" w:rsidRDefault="003E7C02" w:rsidP="00000274">
          <w:pPr>
            <w:pStyle w:val="Nagwek"/>
            <w:rPr>
              <w:rFonts w:ascii="Verdana" w:hAnsi="Verdana" w:cs="Tahoma"/>
              <w:bCs/>
              <w:sz w:val="18"/>
              <w:szCs w:val="18"/>
            </w:rPr>
          </w:pPr>
          <w:r w:rsidRPr="003600A4">
            <w:rPr>
              <w:rFonts w:ascii="Verdana" w:hAnsi="Verdana"/>
              <w:bCs/>
              <w:sz w:val="18"/>
              <w:szCs w:val="18"/>
            </w:rPr>
            <w:t>SF-</w:t>
          </w:r>
          <w:r w:rsidRPr="003600A4">
            <w:rPr>
              <w:rFonts w:ascii="Verdana" w:hAnsi="Verdana" w:cs="Tahoma"/>
              <w:bCs/>
              <w:sz w:val="18"/>
              <w:szCs w:val="18"/>
            </w:rPr>
            <w:t>L</w:t>
          </w:r>
          <w:r w:rsidR="002357FA" w:rsidRPr="003600A4">
            <w:rPr>
              <w:rFonts w:ascii="Verdana" w:hAnsi="Verdana" w:cs="Tahoma"/>
              <w:bCs/>
              <w:sz w:val="18"/>
              <w:szCs w:val="18"/>
            </w:rPr>
            <w:t>EGAL</w:t>
          </w:r>
          <w:r w:rsidRPr="003600A4">
            <w:rPr>
              <w:rFonts w:ascii="Verdana" w:hAnsi="Verdana" w:cs="Tahoma"/>
              <w:bCs/>
              <w:sz w:val="18"/>
              <w:szCs w:val="18"/>
            </w:rPr>
            <w:t>-0</w:t>
          </w:r>
          <w:r w:rsidR="00DC1645">
            <w:rPr>
              <w:rFonts w:ascii="Verdana" w:hAnsi="Verdana" w:cs="Tahoma"/>
              <w:bCs/>
              <w:sz w:val="18"/>
              <w:szCs w:val="18"/>
            </w:rPr>
            <w:t>4.0</w:t>
          </w:r>
          <w:r w:rsidR="00624DB6">
            <w:rPr>
              <w:rFonts w:ascii="Verdana" w:hAnsi="Verdana" w:cs="Tahoma"/>
              <w:bCs/>
              <w:sz w:val="18"/>
              <w:szCs w:val="18"/>
            </w:rPr>
            <w:t>1</w:t>
          </w:r>
        </w:p>
      </w:tc>
      <w:tc>
        <w:tcPr>
          <w:tcW w:w="2160" w:type="dxa"/>
          <w:shd w:val="clear" w:color="auto" w:fill="auto"/>
          <w:vAlign w:val="center"/>
        </w:tcPr>
        <w:p w14:paraId="365FF004" w14:textId="508BB298" w:rsidR="003E7C02" w:rsidRPr="003600A4" w:rsidRDefault="003E7C02" w:rsidP="00000274">
          <w:pPr>
            <w:pStyle w:val="Nagwek"/>
            <w:rPr>
              <w:rFonts w:ascii="Verdana" w:hAnsi="Verdana"/>
              <w:b/>
              <w:sz w:val="18"/>
              <w:szCs w:val="18"/>
            </w:rPr>
          </w:pPr>
          <w:r w:rsidRPr="003600A4">
            <w:rPr>
              <w:rFonts w:ascii="Verdana" w:hAnsi="Verdana"/>
              <w:sz w:val="18"/>
              <w:szCs w:val="18"/>
            </w:rPr>
            <w:t xml:space="preserve">Page: </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PAGE </w:instrText>
          </w:r>
          <w:r w:rsidRPr="003600A4">
            <w:rPr>
              <w:rStyle w:val="Numerstrony"/>
              <w:rFonts w:ascii="Verdana" w:hAnsi="Verdana"/>
              <w:b/>
              <w:sz w:val="18"/>
              <w:szCs w:val="18"/>
            </w:rPr>
            <w:fldChar w:fldCharType="separate"/>
          </w:r>
          <w:r w:rsidR="001B47DF" w:rsidRPr="003600A4">
            <w:rPr>
              <w:rStyle w:val="Numerstrony"/>
              <w:rFonts w:ascii="Verdana" w:hAnsi="Verdana"/>
              <w:b/>
              <w:noProof/>
              <w:sz w:val="18"/>
              <w:szCs w:val="18"/>
            </w:rPr>
            <w:t>6</w:t>
          </w:r>
          <w:r w:rsidRPr="003600A4">
            <w:rPr>
              <w:rStyle w:val="Numerstrony"/>
              <w:rFonts w:ascii="Verdana" w:hAnsi="Verdana"/>
              <w:b/>
              <w:sz w:val="18"/>
              <w:szCs w:val="18"/>
            </w:rPr>
            <w:fldChar w:fldCharType="end"/>
          </w:r>
          <w:r w:rsidRPr="003600A4">
            <w:rPr>
              <w:rFonts w:ascii="Verdana" w:hAnsi="Verdana"/>
              <w:b/>
              <w:sz w:val="18"/>
              <w:szCs w:val="18"/>
            </w:rPr>
            <w:t>/</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SECTIONPAGES  </w:instrText>
          </w:r>
          <w:r w:rsidRPr="003600A4">
            <w:rPr>
              <w:rStyle w:val="Numerstrony"/>
              <w:rFonts w:ascii="Verdana" w:hAnsi="Verdana"/>
              <w:b/>
              <w:sz w:val="18"/>
              <w:szCs w:val="18"/>
            </w:rPr>
            <w:fldChar w:fldCharType="separate"/>
          </w:r>
          <w:r w:rsidR="00524B83">
            <w:rPr>
              <w:rStyle w:val="Numerstrony"/>
              <w:rFonts w:ascii="Verdana" w:hAnsi="Verdana"/>
              <w:b/>
              <w:noProof/>
              <w:sz w:val="18"/>
              <w:szCs w:val="18"/>
            </w:rPr>
            <w:t>5</w:t>
          </w:r>
          <w:r w:rsidRPr="003600A4">
            <w:rPr>
              <w:rStyle w:val="Numerstrony"/>
              <w:rFonts w:ascii="Verdana" w:hAnsi="Verdana"/>
              <w:b/>
              <w:sz w:val="18"/>
              <w:szCs w:val="18"/>
            </w:rPr>
            <w:fldChar w:fldCharType="end"/>
          </w:r>
        </w:p>
      </w:tc>
    </w:tr>
  </w:tbl>
  <w:p w14:paraId="365FF00A" w14:textId="77777777" w:rsidR="003E7C02" w:rsidRDefault="003E7C02" w:rsidP="003E7C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83" w:type="dxa"/>
      <w:tblInd w:w="75" w:type="dxa"/>
      <w:tblLook w:val="01E0" w:firstRow="1" w:lastRow="1" w:firstColumn="1" w:lastColumn="1" w:noHBand="0" w:noVBand="0"/>
    </w:tblPr>
    <w:tblGrid>
      <w:gridCol w:w="1923"/>
      <w:gridCol w:w="5400"/>
      <w:gridCol w:w="2160"/>
    </w:tblGrid>
    <w:tr w:rsidR="00AC2EC9" w:rsidRPr="00A23D49" w14:paraId="74D82766" w14:textId="77777777" w:rsidTr="0036723F">
      <w:trPr>
        <w:trHeight w:val="359"/>
      </w:trPr>
      <w:tc>
        <w:tcPr>
          <w:tcW w:w="1923" w:type="dxa"/>
          <w:shd w:val="clear" w:color="auto" w:fill="auto"/>
          <w:vAlign w:val="center"/>
        </w:tcPr>
        <w:p w14:paraId="2725966E" w14:textId="77777777" w:rsidR="00AC2EC9" w:rsidRPr="00A23D49" w:rsidRDefault="00AC2EC9" w:rsidP="00AC2EC9">
          <w:pPr>
            <w:pStyle w:val="Nagwek"/>
            <w:jc w:val="center"/>
            <w:rPr>
              <w:rFonts w:ascii="Verdana" w:hAnsi="Verdana"/>
              <w:sz w:val="22"/>
              <w:szCs w:val="22"/>
            </w:rPr>
          </w:pPr>
          <w:r>
            <w:rPr>
              <w:noProof/>
              <w:lang w:val="en-US"/>
            </w:rPr>
            <w:drawing>
              <wp:anchor distT="0" distB="0" distL="114300" distR="114300" simplePos="0" relativeHeight="251659264" behindDoc="1" locked="0" layoutInCell="1" allowOverlap="1" wp14:anchorId="126A1D17" wp14:editId="0BEAAD69">
                <wp:simplePos x="0" y="0"/>
                <wp:positionH relativeFrom="column">
                  <wp:posOffset>-549275</wp:posOffset>
                </wp:positionH>
                <wp:positionV relativeFrom="paragraph">
                  <wp:posOffset>-442595</wp:posOffset>
                </wp:positionV>
                <wp:extent cx="1752600" cy="1160780"/>
                <wp:effectExtent l="0" t="0" r="0" b="1270"/>
                <wp:wrapNone/>
                <wp:docPr id="1" name="Рисунок 4" descr="Описание: C:\Users\altar\Downloads\logo_RYVU_z dopiskiem_Obszar robocz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altar\Downloads\logo_RYVU_z dopiskiem_Obszar roboczy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shd w:val="clear" w:color="auto" w:fill="auto"/>
          <w:vAlign w:val="center"/>
        </w:tcPr>
        <w:p w14:paraId="6808C663" w14:textId="4AC95F48" w:rsidR="00AC2EC9" w:rsidRPr="00B34BBF" w:rsidRDefault="00AC2EC9" w:rsidP="00AC2EC9">
          <w:pPr>
            <w:pStyle w:val="Nagwek"/>
            <w:rPr>
              <w:rFonts w:ascii="Verdana" w:hAnsi="Verdana"/>
              <w:b/>
              <w:sz w:val="22"/>
              <w:szCs w:val="22"/>
            </w:rPr>
          </w:pPr>
          <w:r w:rsidRPr="003600A4">
            <w:rPr>
              <w:rFonts w:ascii="Verdana" w:hAnsi="Verdana"/>
              <w:bCs/>
              <w:sz w:val="18"/>
              <w:szCs w:val="18"/>
            </w:rPr>
            <w:t>SF-</w:t>
          </w:r>
          <w:r w:rsidRPr="003600A4">
            <w:rPr>
              <w:rFonts w:ascii="Verdana" w:hAnsi="Verdana" w:cs="Tahoma"/>
              <w:bCs/>
              <w:sz w:val="18"/>
              <w:szCs w:val="18"/>
            </w:rPr>
            <w:t>LEGAL-</w:t>
          </w:r>
          <w:r w:rsidR="00C32C72">
            <w:rPr>
              <w:rFonts w:ascii="Verdana" w:hAnsi="Verdana" w:cs="Tahoma"/>
              <w:bCs/>
              <w:sz w:val="18"/>
              <w:szCs w:val="18"/>
            </w:rPr>
            <w:t>0</w:t>
          </w:r>
          <w:r w:rsidR="00DC1645">
            <w:rPr>
              <w:rFonts w:ascii="Verdana" w:hAnsi="Verdana" w:cs="Tahoma"/>
              <w:bCs/>
              <w:sz w:val="18"/>
              <w:szCs w:val="18"/>
            </w:rPr>
            <w:t>4.0</w:t>
          </w:r>
          <w:r w:rsidR="00624DB6">
            <w:rPr>
              <w:rFonts w:ascii="Verdana" w:hAnsi="Verdana" w:cs="Tahoma"/>
              <w:bCs/>
              <w:sz w:val="18"/>
              <w:szCs w:val="18"/>
            </w:rPr>
            <w:t>1</w:t>
          </w:r>
        </w:p>
      </w:tc>
      <w:tc>
        <w:tcPr>
          <w:tcW w:w="2160" w:type="dxa"/>
          <w:shd w:val="clear" w:color="auto" w:fill="auto"/>
          <w:vAlign w:val="center"/>
        </w:tcPr>
        <w:p w14:paraId="33AFA84B" w14:textId="2C34242C" w:rsidR="00AC2EC9" w:rsidRPr="00B34BBF" w:rsidRDefault="00AC2EC9" w:rsidP="00AC2EC9">
          <w:pPr>
            <w:pStyle w:val="Nagwek"/>
            <w:rPr>
              <w:rFonts w:ascii="Verdana" w:hAnsi="Verdana"/>
              <w:b/>
              <w:sz w:val="22"/>
              <w:szCs w:val="22"/>
            </w:rPr>
          </w:pPr>
          <w:r w:rsidRPr="003600A4">
            <w:rPr>
              <w:rFonts w:ascii="Verdana" w:hAnsi="Verdana"/>
              <w:sz w:val="18"/>
              <w:szCs w:val="18"/>
            </w:rPr>
            <w:t xml:space="preserve">Page: </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PAGE </w:instrText>
          </w:r>
          <w:r w:rsidRPr="003600A4">
            <w:rPr>
              <w:rStyle w:val="Numerstrony"/>
              <w:rFonts w:ascii="Verdana" w:hAnsi="Verdana"/>
              <w:b/>
              <w:sz w:val="18"/>
              <w:szCs w:val="18"/>
            </w:rPr>
            <w:fldChar w:fldCharType="separate"/>
          </w:r>
          <w:r>
            <w:rPr>
              <w:rStyle w:val="Numerstrony"/>
              <w:rFonts w:ascii="Verdana" w:hAnsi="Verdana"/>
              <w:b/>
              <w:sz w:val="18"/>
              <w:szCs w:val="18"/>
            </w:rPr>
            <w:t>1</w:t>
          </w:r>
          <w:r w:rsidRPr="003600A4">
            <w:rPr>
              <w:rStyle w:val="Numerstrony"/>
              <w:rFonts w:ascii="Verdana" w:hAnsi="Verdana"/>
              <w:b/>
              <w:sz w:val="18"/>
              <w:szCs w:val="18"/>
            </w:rPr>
            <w:fldChar w:fldCharType="end"/>
          </w:r>
          <w:r w:rsidRPr="003600A4">
            <w:rPr>
              <w:rFonts w:ascii="Verdana" w:hAnsi="Verdana"/>
              <w:b/>
              <w:sz w:val="18"/>
              <w:szCs w:val="18"/>
            </w:rPr>
            <w:t>/</w:t>
          </w:r>
          <w:r w:rsidRPr="003600A4">
            <w:rPr>
              <w:rStyle w:val="Numerstrony"/>
              <w:rFonts w:ascii="Verdana" w:hAnsi="Verdana"/>
              <w:b/>
              <w:sz w:val="18"/>
              <w:szCs w:val="18"/>
            </w:rPr>
            <w:fldChar w:fldCharType="begin"/>
          </w:r>
          <w:r w:rsidRPr="003600A4">
            <w:rPr>
              <w:rStyle w:val="Numerstrony"/>
              <w:rFonts w:ascii="Verdana" w:hAnsi="Verdana"/>
              <w:b/>
              <w:sz w:val="18"/>
              <w:szCs w:val="18"/>
            </w:rPr>
            <w:instrText xml:space="preserve"> SECTIONPAGES  </w:instrText>
          </w:r>
          <w:r w:rsidRPr="003600A4">
            <w:rPr>
              <w:rStyle w:val="Numerstrony"/>
              <w:rFonts w:ascii="Verdana" w:hAnsi="Verdana"/>
              <w:b/>
              <w:sz w:val="18"/>
              <w:szCs w:val="18"/>
            </w:rPr>
            <w:fldChar w:fldCharType="separate"/>
          </w:r>
          <w:r w:rsidR="00524B83">
            <w:rPr>
              <w:rStyle w:val="Numerstrony"/>
              <w:rFonts w:ascii="Verdana" w:hAnsi="Verdana"/>
              <w:b/>
              <w:noProof/>
              <w:sz w:val="18"/>
              <w:szCs w:val="18"/>
            </w:rPr>
            <w:t>5</w:t>
          </w:r>
          <w:r w:rsidRPr="003600A4">
            <w:rPr>
              <w:rStyle w:val="Numerstrony"/>
              <w:rFonts w:ascii="Verdana" w:hAnsi="Verdana"/>
              <w:b/>
              <w:sz w:val="18"/>
              <w:szCs w:val="18"/>
            </w:rPr>
            <w:fldChar w:fldCharType="end"/>
          </w:r>
        </w:p>
      </w:tc>
    </w:tr>
  </w:tbl>
  <w:p w14:paraId="236C7250" w14:textId="77777777" w:rsidR="00AC2EC9" w:rsidRDefault="00AC2EC9" w:rsidP="00AC2EC9">
    <w:pPr>
      <w:pStyle w:val="Nagwek"/>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27F8B72A"/>
    <w:lvl w:ilvl="0">
      <w:start w:val="5"/>
      <w:numFmt w:val="decimal"/>
      <w:lvlText w:val="%1."/>
      <w:lvlJc w:val="left"/>
      <w:pPr>
        <w:tabs>
          <w:tab w:val="num" w:pos="560"/>
        </w:tabs>
        <w:ind w:left="560" w:hanging="560"/>
      </w:pPr>
      <w:rPr>
        <w:rFonts w:hint="default"/>
        <w:b w:val="0"/>
        <w:bCs/>
      </w:rPr>
    </w:lvl>
  </w:abstractNum>
  <w:abstractNum w:abstractNumId="1" w15:restartNumberingAfterBreak="0">
    <w:nsid w:val="19504E77"/>
    <w:multiLevelType w:val="hybridMultilevel"/>
    <w:tmpl w:val="BC6E5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EC46FC"/>
    <w:multiLevelType w:val="hybridMultilevel"/>
    <w:tmpl w:val="9AB4864C"/>
    <w:lvl w:ilvl="0" w:tplc="69A6A454">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D35D52"/>
    <w:multiLevelType w:val="hybridMultilevel"/>
    <w:tmpl w:val="E640C6FA"/>
    <w:lvl w:ilvl="0" w:tplc="DBEA44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A44E0"/>
    <w:multiLevelType w:val="hybridMultilevel"/>
    <w:tmpl w:val="F8C2EE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AF407EB"/>
    <w:multiLevelType w:val="singleLevel"/>
    <w:tmpl w:val="9CE23314"/>
    <w:lvl w:ilvl="0">
      <w:start w:val="1"/>
      <w:numFmt w:val="upperRoman"/>
      <w:lvlText w:val="%1."/>
      <w:lvlJc w:val="left"/>
      <w:pPr>
        <w:tabs>
          <w:tab w:val="num" w:pos="720"/>
        </w:tabs>
        <w:ind w:left="720" w:hanging="720"/>
      </w:pPr>
      <w:rPr>
        <w:b w:val="0"/>
      </w:rPr>
    </w:lvl>
  </w:abstractNum>
  <w:abstractNum w:abstractNumId="6" w15:restartNumberingAfterBreak="0">
    <w:nsid w:val="30FA1E41"/>
    <w:multiLevelType w:val="hybridMultilevel"/>
    <w:tmpl w:val="A532DF7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23378C3"/>
    <w:multiLevelType w:val="hybridMultilevel"/>
    <w:tmpl w:val="7ED2CC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C24C6C3C">
      <w:start w:val="1"/>
      <w:numFmt w:val="lowerLetter"/>
      <w:lvlText w:val="(%3)"/>
      <w:lvlJc w:val="left"/>
      <w:pPr>
        <w:ind w:left="2190" w:hanging="57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9403C0"/>
    <w:multiLevelType w:val="hybridMultilevel"/>
    <w:tmpl w:val="39A49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7B13CC"/>
    <w:multiLevelType w:val="hybridMultilevel"/>
    <w:tmpl w:val="5C56D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4F5E0B"/>
    <w:multiLevelType w:val="hybridMultilevel"/>
    <w:tmpl w:val="1640DBC6"/>
    <w:lvl w:ilvl="0" w:tplc="69A6A454">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2E204E"/>
    <w:multiLevelType w:val="hybridMultilevel"/>
    <w:tmpl w:val="1D84BF7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4E224520"/>
    <w:multiLevelType w:val="multilevel"/>
    <w:tmpl w:val="65865490"/>
    <w:lvl w:ilvl="0">
      <w:start w:val="1"/>
      <w:numFmt w:val="decimal"/>
      <w:pStyle w:val="LI-Section"/>
      <w:lvlText w:val="Section %1"/>
      <w:lvlJc w:val="left"/>
      <w:pPr>
        <w:tabs>
          <w:tab w:val="num" w:pos="1260"/>
        </w:tabs>
        <w:ind w:left="12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Level2"/>
      <w:lvlText w:val="%1.%2"/>
      <w:lvlJc w:val="left"/>
      <w:pPr>
        <w:tabs>
          <w:tab w:val="num" w:pos="792"/>
        </w:tabs>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Level3"/>
      <w:lvlText w:val="%1.%2.%3"/>
      <w:lvlJc w:val="left"/>
      <w:pPr>
        <w:tabs>
          <w:tab w:val="num" w:pos="1224"/>
        </w:tabs>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008194A"/>
    <w:multiLevelType w:val="hybridMultilevel"/>
    <w:tmpl w:val="D67AC490"/>
    <w:lvl w:ilvl="0" w:tplc="040C000F">
      <w:start w:val="2"/>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21A69ED"/>
    <w:multiLevelType w:val="hybridMultilevel"/>
    <w:tmpl w:val="E0BADBA2"/>
    <w:lvl w:ilvl="0" w:tplc="33801DEA">
      <w:start w:val="5"/>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F10DE9"/>
    <w:multiLevelType w:val="hybridMultilevel"/>
    <w:tmpl w:val="F0E29260"/>
    <w:lvl w:ilvl="0" w:tplc="642A0196">
      <w:start w:val="1"/>
      <w:numFmt w:val="decimal"/>
      <w:lvlText w:val="%1."/>
      <w:lvlJc w:val="left"/>
      <w:pPr>
        <w:ind w:left="930" w:hanging="570"/>
      </w:pPr>
      <w:rPr>
        <w:rFonts w:hint="default"/>
      </w:rPr>
    </w:lvl>
    <w:lvl w:ilvl="1" w:tplc="E1F2BE32">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244232"/>
    <w:multiLevelType w:val="hybridMultilevel"/>
    <w:tmpl w:val="795EA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FC0D34"/>
    <w:multiLevelType w:val="singleLevel"/>
    <w:tmpl w:val="66E00044"/>
    <w:lvl w:ilvl="0">
      <w:start w:val="1"/>
      <w:numFmt w:val="upperLetter"/>
      <w:lvlText w:val="(%1)"/>
      <w:lvlJc w:val="left"/>
      <w:pPr>
        <w:tabs>
          <w:tab w:val="num" w:pos="1116"/>
        </w:tabs>
        <w:ind w:left="1116" w:hanging="408"/>
      </w:pPr>
      <w:rPr>
        <w:rFonts w:hint="default"/>
      </w:rPr>
    </w:lvl>
  </w:abstractNum>
  <w:num w:numId="1" w16cid:durableId="767628070">
    <w:abstractNumId w:val="0"/>
  </w:num>
  <w:num w:numId="2" w16cid:durableId="1417704994">
    <w:abstractNumId w:val="13"/>
  </w:num>
  <w:num w:numId="3" w16cid:durableId="637152494">
    <w:abstractNumId w:val="5"/>
  </w:num>
  <w:num w:numId="4" w16cid:durableId="1751275277">
    <w:abstractNumId w:val="17"/>
  </w:num>
  <w:num w:numId="5" w16cid:durableId="56978654">
    <w:abstractNumId w:val="12"/>
  </w:num>
  <w:num w:numId="6" w16cid:durableId="407508044">
    <w:abstractNumId w:val="3"/>
  </w:num>
  <w:num w:numId="7" w16cid:durableId="2018073963">
    <w:abstractNumId w:val="9"/>
  </w:num>
  <w:num w:numId="8" w16cid:durableId="841044954">
    <w:abstractNumId w:val="1"/>
  </w:num>
  <w:num w:numId="9" w16cid:durableId="179783010">
    <w:abstractNumId w:val="16"/>
  </w:num>
  <w:num w:numId="10" w16cid:durableId="1502046216">
    <w:abstractNumId w:val="7"/>
  </w:num>
  <w:num w:numId="11" w16cid:durableId="738871626">
    <w:abstractNumId w:val="15"/>
  </w:num>
  <w:num w:numId="12" w16cid:durableId="899902324">
    <w:abstractNumId w:val="14"/>
  </w:num>
  <w:num w:numId="13" w16cid:durableId="1316110307">
    <w:abstractNumId w:val="8"/>
  </w:num>
  <w:num w:numId="14" w16cid:durableId="546068710">
    <w:abstractNumId w:val="11"/>
  </w:num>
  <w:num w:numId="15" w16cid:durableId="788672007">
    <w:abstractNumId w:val="4"/>
  </w:num>
  <w:num w:numId="16" w16cid:durableId="1443718878">
    <w:abstractNumId w:val="6"/>
  </w:num>
  <w:num w:numId="17" w16cid:durableId="989675824">
    <w:abstractNumId w:val="2"/>
  </w:num>
  <w:num w:numId="18" w16cid:durableId="16051111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5C"/>
    <w:rsid w:val="00003FBC"/>
    <w:rsid w:val="000051FD"/>
    <w:rsid w:val="00006634"/>
    <w:rsid w:val="000100F9"/>
    <w:rsid w:val="000319E3"/>
    <w:rsid w:val="00031BF8"/>
    <w:rsid w:val="000361AA"/>
    <w:rsid w:val="0003775E"/>
    <w:rsid w:val="00040521"/>
    <w:rsid w:val="00047684"/>
    <w:rsid w:val="000501EE"/>
    <w:rsid w:val="00060CB2"/>
    <w:rsid w:val="00061DBD"/>
    <w:rsid w:val="000655EB"/>
    <w:rsid w:val="00066D8F"/>
    <w:rsid w:val="00075164"/>
    <w:rsid w:val="00080C5A"/>
    <w:rsid w:val="00083E8A"/>
    <w:rsid w:val="00087BD1"/>
    <w:rsid w:val="000972BA"/>
    <w:rsid w:val="000A0524"/>
    <w:rsid w:val="000A13D2"/>
    <w:rsid w:val="000A187E"/>
    <w:rsid w:val="000B06E9"/>
    <w:rsid w:val="000B1E05"/>
    <w:rsid w:val="000B3641"/>
    <w:rsid w:val="000B3D83"/>
    <w:rsid w:val="000B49E0"/>
    <w:rsid w:val="000B7CAF"/>
    <w:rsid w:val="000C178C"/>
    <w:rsid w:val="000C75F7"/>
    <w:rsid w:val="000D20DE"/>
    <w:rsid w:val="000D2EEB"/>
    <w:rsid w:val="000D7056"/>
    <w:rsid w:val="000F6870"/>
    <w:rsid w:val="000F7EB0"/>
    <w:rsid w:val="001048EA"/>
    <w:rsid w:val="001208AA"/>
    <w:rsid w:val="001367A6"/>
    <w:rsid w:val="0015089D"/>
    <w:rsid w:val="00153E1B"/>
    <w:rsid w:val="00153FDF"/>
    <w:rsid w:val="00156DA6"/>
    <w:rsid w:val="00161C0C"/>
    <w:rsid w:val="001643E1"/>
    <w:rsid w:val="0016787C"/>
    <w:rsid w:val="00184262"/>
    <w:rsid w:val="00193CF0"/>
    <w:rsid w:val="00194021"/>
    <w:rsid w:val="00197723"/>
    <w:rsid w:val="001A6367"/>
    <w:rsid w:val="001A6DEB"/>
    <w:rsid w:val="001B47DF"/>
    <w:rsid w:val="001B60E6"/>
    <w:rsid w:val="001C2E1A"/>
    <w:rsid w:val="001E2393"/>
    <w:rsid w:val="001E41E3"/>
    <w:rsid w:val="001E57C0"/>
    <w:rsid w:val="001E5ECC"/>
    <w:rsid w:val="001F5428"/>
    <w:rsid w:val="002001D0"/>
    <w:rsid w:val="00200D40"/>
    <w:rsid w:val="0020607B"/>
    <w:rsid w:val="00207DE5"/>
    <w:rsid w:val="002123B2"/>
    <w:rsid w:val="002215E0"/>
    <w:rsid w:val="00233091"/>
    <w:rsid w:val="002357FA"/>
    <w:rsid w:val="00237224"/>
    <w:rsid w:val="00252333"/>
    <w:rsid w:val="00252AE1"/>
    <w:rsid w:val="00256B3E"/>
    <w:rsid w:val="002604A7"/>
    <w:rsid w:val="002631A6"/>
    <w:rsid w:val="0026393E"/>
    <w:rsid w:val="00264133"/>
    <w:rsid w:val="00275FF3"/>
    <w:rsid w:val="002813C7"/>
    <w:rsid w:val="002860D0"/>
    <w:rsid w:val="002A08E8"/>
    <w:rsid w:val="002A10D5"/>
    <w:rsid w:val="002A23B1"/>
    <w:rsid w:val="002B2C5F"/>
    <w:rsid w:val="002B5831"/>
    <w:rsid w:val="002C061B"/>
    <w:rsid w:val="002C1A75"/>
    <w:rsid w:val="002C2C26"/>
    <w:rsid w:val="002C2C7C"/>
    <w:rsid w:val="002C3E66"/>
    <w:rsid w:val="002C4DE5"/>
    <w:rsid w:val="002C5A08"/>
    <w:rsid w:val="002D263F"/>
    <w:rsid w:val="002E5441"/>
    <w:rsid w:val="002E55F1"/>
    <w:rsid w:val="002F2796"/>
    <w:rsid w:val="002F352C"/>
    <w:rsid w:val="00314E9D"/>
    <w:rsid w:val="00315ED5"/>
    <w:rsid w:val="003300A4"/>
    <w:rsid w:val="00330D53"/>
    <w:rsid w:val="003333BC"/>
    <w:rsid w:val="00337EBE"/>
    <w:rsid w:val="00340B4F"/>
    <w:rsid w:val="00341F36"/>
    <w:rsid w:val="003427BE"/>
    <w:rsid w:val="003530DC"/>
    <w:rsid w:val="0035546D"/>
    <w:rsid w:val="003600A4"/>
    <w:rsid w:val="00366C12"/>
    <w:rsid w:val="00370FAD"/>
    <w:rsid w:val="003852E3"/>
    <w:rsid w:val="00385DBA"/>
    <w:rsid w:val="0039059A"/>
    <w:rsid w:val="00396974"/>
    <w:rsid w:val="00397C6E"/>
    <w:rsid w:val="003A041D"/>
    <w:rsid w:val="003A64EC"/>
    <w:rsid w:val="003B2756"/>
    <w:rsid w:val="003B4227"/>
    <w:rsid w:val="003C01CF"/>
    <w:rsid w:val="003C3539"/>
    <w:rsid w:val="003C52B8"/>
    <w:rsid w:val="003D49A5"/>
    <w:rsid w:val="003D49C5"/>
    <w:rsid w:val="003E39E5"/>
    <w:rsid w:val="003E6FCA"/>
    <w:rsid w:val="003E7C02"/>
    <w:rsid w:val="003F2539"/>
    <w:rsid w:val="003F4C7F"/>
    <w:rsid w:val="00424D85"/>
    <w:rsid w:val="00432C92"/>
    <w:rsid w:val="004337B4"/>
    <w:rsid w:val="004414B0"/>
    <w:rsid w:val="004425DE"/>
    <w:rsid w:val="00442B69"/>
    <w:rsid w:val="00460211"/>
    <w:rsid w:val="0046758B"/>
    <w:rsid w:val="0047044A"/>
    <w:rsid w:val="00473047"/>
    <w:rsid w:val="00476516"/>
    <w:rsid w:val="004813F9"/>
    <w:rsid w:val="00491F11"/>
    <w:rsid w:val="004B16F3"/>
    <w:rsid w:val="004B20E9"/>
    <w:rsid w:val="004C0247"/>
    <w:rsid w:val="004C3F3C"/>
    <w:rsid w:val="004D32E4"/>
    <w:rsid w:val="004D353F"/>
    <w:rsid w:val="004D36A2"/>
    <w:rsid w:val="004D5EB4"/>
    <w:rsid w:val="004E195A"/>
    <w:rsid w:val="004F1BB5"/>
    <w:rsid w:val="004F365A"/>
    <w:rsid w:val="004F378B"/>
    <w:rsid w:val="005007C5"/>
    <w:rsid w:val="00502369"/>
    <w:rsid w:val="005027C2"/>
    <w:rsid w:val="00521391"/>
    <w:rsid w:val="00522A97"/>
    <w:rsid w:val="00524B83"/>
    <w:rsid w:val="00526848"/>
    <w:rsid w:val="00526BA6"/>
    <w:rsid w:val="0052799D"/>
    <w:rsid w:val="00531902"/>
    <w:rsid w:val="005328F3"/>
    <w:rsid w:val="00543263"/>
    <w:rsid w:val="005437C5"/>
    <w:rsid w:val="00551C82"/>
    <w:rsid w:val="00554FEE"/>
    <w:rsid w:val="005635B8"/>
    <w:rsid w:val="00563A32"/>
    <w:rsid w:val="00563DA2"/>
    <w:rsid w:val="00572747"/>
    <w:rsid w:val="005832D2"/>
    <w:rsid w:val="00586BBE"/>
    <w:rsid w:val="00586FCF"/>
    <w:rsid w:val="005B2068"/>
    <w:rsid w:val="005B21E9"/>
    <w:rsid w:val="005B7C12"/>
    <w:rsid w:val="005C04A0"/>
    <w:rsid w:val="005C4029"/>
    <w:rsid w:val="005E5ED5"/>
    <w:rsid w:val="005E6087"/>
    <w:rsid w:val="005F209E"/>
    <w:rsid w:val="00607FC9"/>
    <w:rsid w:val="00611D02"/>
    <w:rsid w:val="00617780"/>
    <w:rsid w:val="00617CE1"/>
    <w:rsid w:val="00624DB6"/>
    <w:rsid w:val="0063015B"/>
    <w:rsid w:val="006318BD"/>
    <w:rsid w:val="006323C2"/>
    <w:rsid w:val="00632A53"/>
    <w:rsid w:val="0064086A"/>
    <w:rsid w:val="00642785"/>
    <w:rsid w:val="00656496"/>
    <w:rsid w:val="00661556"/>
    <w:rsid w:val="00664E02"/>
    <w:rsid w:val="00671FB0"/>
    <w:rsid w:val="0067398C"/>
    <w:rsid w:val="0068698D"/>
    <w:rsid w:val="00690098"/>
    <w:rsid w:val="00691536"/>
    <w:rsid w:val="006E18D2"/>
    <w:rsid w:val="006E42B1"/>
    <w:rsid w:val="006F1B7E"/>
    <w:rsid w:val="006F3447"/>
    <w:rsid w:val="00706598"/>
    <w:rsid w:val="00707F8C"/>
    <w:rsid w:val="00711677"/>
    <w:rsid w:val="007135FC"/>
    <w:rsid w:val="00716934"/>
    <w:rsid w:val="00716E03"/>
    <w:rsid w:val="00743AB1"/>
    <w:rsid w:val="00750C18"/>
    <w:rsid w:val="00756F87"/>
    <w:rsid w:val="0076005D"/>
    <w:rsid w:val="007766E7"/>
    <w:rsid w:val="0079705D"/>
    <w:rsid w:val="007A420C"/>
    <w:rsid w:val="007B39C2"/>
    <w:rsid w:val="007C052A"/>
    <w:rsid w:val="007C0DE0"/>
    <w:rsid w:val="007C51CF"/>
    <w:rsid w:val="007D140D"/>
    <w:rsid w:val="007D7F3E"/>
    <w:rsid w:val="007E101E"/>
    <w:rsid w:val="007E3F14"/>
    <w:rsid w:val="007E649C"/>
    <w:rsid w:val="007F33BE"/>
    <w:rsid w:val="00800DBD"/>
    <w:rsid w:val="00804CB1"/>
    <w:rsid w:val="0081157B"/>
    <w:rsid w:val="00813B9F"/>
    <w:rsid w:val="00817350"/>
    <w:rsid w:val="00830AC4"/>
    <w:rsid w:val="00832589"/>
    <w:rsid w:val="00833158"/>
    <w:rsid w:val="00837A7F"/>
    <w:rsid w:val="00844799"/>
    <w:rsid w:val="00850C30"/>
    <w:rsid w:val="0085637D"/>
    <w:rsid w:val="0086349D"/>
    <w:rsid w:val="00871020"/>
    <w:rsid w:val="008749F4"/>
    <w:rsid w:val="00874B0B"/>
    <w:rsid w:val="00876BB6"/>
    <w:rsid w:val="008841A9"/>
    <w:rsid w:val="00896336"/>
    <w:rsid w:val="008A23EE"/>
    <w:rsid w:val="008A6F8D"/>
    <w:rsid w:val="008B246E"/>
    <w:rsid w:val="008B3BFF"/>
    <w:rsid w:val="008B42A1"/>
    <w:rsid w:val="008B479A"/>
    <w:rsid w:val="008C1E53"/>
    <w:rsid w:val="008C6BDB"/>
    <w:rsid w:val="008D32CC"/>
    <w:rsid w:val="008D4FCD"/>
    <w:rsid w:val="008E319B"/>
    <w:rsid w:val="008E3B6B"/>
    <w:rsid w:val="008E7860"/>
    <w:rsid w:val="008F4339"/>
    <w:rsid w:val="008F5971"/>
    <w:rsid w:val="0090413A"/>
    <w:rsid w:val="00912ACC"/>
    <w:rsid w:val="00915978"/>
    <w:rsid w:val="00916AA2"/>
    <w:rsid w:val="00917395"/>
    <w:rsid w:val="009359A7"/>
    <w:rsid w:val="0095618F"/>
    <w:rsid w:val="00960075"/>
    <w:rsid w:val="00960E09"/>
    <w:rsid w:val="00966395"/>
    <w:rsid w:val="009664B3"/>
    <w:rsid w:val="00991A64"/>
    <w:rsid w:val="00997FAA"/>
    <w:rsid w:val="009A2155"/>
    <w:rsid w:val="009A3F00"/>
    <w:rsid w:val="009A7E32"/>
    <w:rsid w:val="009B6465"/>
    <w:rsid w:val="009C28BA"/>
    <w:rsid w:val="009C2A9F"/>
    <w:rsid w:val="009C7E32"/>
    <w:rsid w:val="009D6DCA"/>
    <w:rsid w:val="009E2F09"/>
    <w:rsid w:val="009E342D"/>
    <w:rsid w:val="00A02BF2"/>
    <w:rsid w:val="00A063BF"/>
    <w:rsid w:val="00A13449"/>
    <w:rsid w:val="00A23ECE"/>
    <w:rsid w:val="00A33ABA"/>
    <w:rsid w:val="00A3672D"/>
    <w:rsid w:val="00A40AB9"/>
    <w:rsid w:val="00A65425"/>
    <w:rsid w:val="00A67F16"/>
    <w:rsid w:val="00A75B7B"/>
    <w:rsid w:val="00A901A0"/>
    <w:rsid w:val="00A9626C"/>
    <w:rsid w:val="00AA35D8"/>
    <w:rsid w:val="00AB3F61"/>
    <w:rsid w:val="00AB5A2E"/>
    <w:rsid w:val="00AC02FF"/>
    <w:rsid w:val="00AC2EC9"/>
    <w:rsid w:val="00AC45C7"/>
    <w:rsid w:val="00AE05D5"/>
    <w:rsid w:val="00AE4662"/>
    <w:rsid w:val="00AF23C0"/>
    <w:rsid w:val="00AF6085"/>
    <w:rsid w:val="00B24C59"/>
    <w:rsid w:val="00B33647"/>
    <w:rsid w:val="00B42704"/>
    <w:rsid w:val="00B441F3"/>
    <w:rsid w:val="00B44945"/>
    <w:rsid w:val="00B54E72"/>
    <w:rsid w:val="00B55D34"/>
    <w:rsid w:val="00B57675"/>
    <w:rsid w:val="00B75C14"/>
    <w:rsid w:val="00B77A85"/>
    <w:rsid w:val="00B84D5B"/>
    <w:rsid w:val="00B9495C"/>
    <w:rsid w:val="00BB5BC1"/>
    <w:rsid w:val="00BC2380"/>
    <w:rsid w:val="00BD273C"/>
    <w:rsid w:val="00BD553B"/>
    <w:rsid w:val="00BF02D4"/>
    <w:rsid w:val="00BF17A3"/>
    <w:rsid w:val="00BF26D6"/>
    <w:rsid w:val="00BF2715"/>
    <w:rsid w:val="00BF4218"/>
    <w:rsid w:val="00BF5578"/>
    <w:rsid w:val="00C13221"/>
    <w:rsid w:val="00C21431"/>
    <w:rsid w:val="00C3092C"/>
    <w:rsid w:val="00C32C72"/>
    <w:rsid w:val="00C4143F"/>
    <w:rsid w:val="00C43E98"/>
    <w:rsid w:val="00C50626"/>
    <w:rsid w:val="00C54E55"/>
    <w:rsid w:val="00C61930"/>
    <w:rsid w:val="00C63EBB"/>
    <w:rsid w:val="00C727C4"/>
    <w:rsid w:val="00C7549F"/>
    <w:rsid w:val="00C817B4"/>
    <w:rsid w:val="00C92327"/>
    <w:rsid w:val="00C92789"/>
    <w:rsid w:val="00C937B2"/>
    <w:rsid w:val="00C95929"/>
    <w:rsid w:val="00C96938"/>
    <w:rsid w:val="00CA1379"/>
    <w:rsid w:val="00CB5ED8"/>
    <w:rsid w:val="00CC2C59"/>
    <w:rsid w:val="00CC4D67"/>
    <w:rsid w:val="00CD0CA3"/>
    <w:rsid w:val="00CD4819"/>
    <w:rsid w:val="00CE1CED"/>
    <w:rsid w:val="00CE4089"/>
    <w:rsid w:val="00CE6889"/>
    <w:rsid w:val="00D03564"/>
    <w:rsid w:val="00D03CAE"/>
    <w:rsid w:val="00D05B36"/>
    <w:rsid w:val="00D15ABB"/>
    <w:rsid w:val="00D17AB6"/>
    <w:rsid w:val="00D2066C"/>
    <w:rsid w:val="00D234C5"/>
    <w:rsid w:val="00D246F5"/>
    <w:rsid w:val="00D314C2"/>
    <w:rsid w:val="00D368F5"/>
    <w:rsid w:val="00D410F5"/>
    <w:rsid w:val="00D411B0"/>
    <w:rsid w:val="00D420EA"/>
    <w:rsid w:val="00D42187"/>
    <w:rsid w:val="00D72050"/>
    <w:rsid w:val="00D74DAB"/>
    <w:rsid w:val="00D86FF5"/>
    <w:rsid w:val="00DA1F73"/>
    <w:rsid w:val="00DA29B5"/>
    <w:rsid w:val="00DA631C"/>
    <w:rsid w:val="00DC1645"/>
    <w:rsid w:val="00DE1772"/>
    <w:rsid w:val="00DE28C0"/>
    <w:rsid w:val="00DF76C5"/>
    <w:rsid w:val="00E0302F"/>
    <w:rsid w:val="00E0345C"/>
    <w:rsid w:val="00E049D4"/>
    <w:rsid w:val="00E06DD0"/>
    <w:rsid w:val="00E10B58"/>
    <w:rsid w:val="00E14B03"/>
    <w:rsid w:val="00E2121B"/>
    <w:rsid w:val="00E2355B"/>
    <w:rsid w:val="00E24DE9"/>
    <w:rsid w:val="00E32133"/>
    <w:rsid w:val="00E3216C"/>
    <w:rsid w:val="00E4056F"/>
    <w:rsid w:val="00E433D6"/>
    <w:rsid w:val="00E444F6"/>
    <w:rsid w:val="00E45E19"/>
    <w:rsid w:val="00E463BA"/>
    <w:rsid w:val="00E51B93"/>
    <w:rsid w:val="00E53FC2"/>
    <w:rsid w:val="00E55FC3"/>
    <w:rsid w:val="00E82683"/>
    <w:rsid w:val="00E82F54"/>
    <w:rsid w:val="00E84D54"/>
    <w:rsid w:val="00E94A52"/>
    <w:rsid w:val="00EB497A"/>
    <w:rsid w:val="00EB549A"/>
    <w:rsid w:val="00EC31E7"/>
    <w:rsid w:val="00EE0EA5"/>
    <w:rsid w:val="00EE15DB"/>
    <w:rsid w:val="00EE2688"/>
    <w:rsid w:val="00EE3518"/>
    <w:rsid w:val="00EE4DF6"/>
    <w:rsid w:val="00EE5561"/>
    <w:rsid w:val="00EE73C0"/>
    <w:rsid w:val="00EF44A4"/>
    <w:rsid w:val="00F00083"/>
    <w:rsid w:val="00F04F26"/>
    <w:rsid w:val="00F12DBF"/>
    <w:rsid w:val="00F4667B"/>
    <w:rsid w:val="00F55AD8"/>
    <w:rsid w:val="00F636DD"/>
    <w:rsid w:val="00F71A69"/>
    <w:rsid w:val="00F80BA9"/>
    <w:rsid w:val="00F87128"/>
    <w:rsid w:val="00F87BA3"/>
    <w:rsid w:val="00FA007C"/>
    <w:rsid w:val="00FA3BDD"/>
    <w:rsid w:val="00FA5DDA"/>
    <w:rsid w:val="00FA70DB"/>
    <w:rsid w:val="00FA7E6B"/>
    <w:rsid w:val="00FC2E46"/>
    <w:rsid w:val="00FC4093"/>
    <w:rsid w:val="00FC4B3C"/>
    <w:rsid w:val="00FD6B42"/>
    <w:rsid w:val="00FE012F"/>
    <w:rsid w:val="00FE2DF1"/>
    <w:rsid w:val="00FE49CA"/>
    <w:rsid w:val="00FF5A87"/>
    <w:rsid w:val="00FF6C22"/>
    <w:rsid w:val="05DF9897"/>
    <w:rsid w:val="09C040C2"/>
    <w:rsid w:val="24CCAA6A"/>
    <w:rsid w:val="2D1493E2"/>
    <w:rsid w:val="366F5BBA"/>
    <w:rsid w:val="48C96A5D"/>
    <w:rsid w:val="4DC65124"/>
    <w:rsid w:val="720D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FEF9B"/>
  <w15:docId w15:val="{03FD2D9B-56CD-4AAC-B771-9C4F9711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lang w:val="en-GB"/>
    </w:rPr>
  </w:style>
  <w:style w:type="paragraph" w:styleId="Nagwek1">
    <w:name w:val="heading 1"/>
    <w:basedOn w:val="Normalny"/>
    <w:next w:val="Normalny"/>
    <w:link w:val="Nagwek1Znak"/>
    <w:uiPriority w:val="9"/>
    <w:qFormat/>
    <w:rsid w:val="00711677"/>
    <w:pPr>
      <w:keepNext/>
      <w:spacing w:before="240" w:after="60"/>
      <w:outlineLvl w:val="0"/>
    </w:pPr>
    <w:rPr>
      <w:rFonts w:ascii="Cambria" w:hAnsi="Cambria"/>
      <w:b/>
      <w:bCs/>
      <w:kern w:val="32"/>
      <w:sz w:val="32"/>
      <w:szCs w:val="32"/>
      <w:lang w:eastAsia="x-none"/>
    </w:rPr>
  </w:style>
  <w:style w:type="paragraph" w:styleId="Nagwek2">
    <w:name w:val="heading 2"/>
    <w:basedOn w:val="Normalny"/>
    <w:next w:val="Normalny"/>
    <w:link w:val="Nagwek2Znak"/>
    <w:uiPriority w:val="9"/>
    <w:qFormat/>
    <w:rsid w:val="00006634"/>
    <w:pPr>
      <w:spacing w:after="260" w:line="336" w:lineRule="auto"/>
      <w:outlineLvl w:val="1"/>
    </w:pPr>
    <w:rPr>
      <w:rFonts w:ascii="Calibri" w:eastAsia="Calibri" w:hAnsi="Calibri" w:cs="Cordia New"/>
      <w:b/>
      <w:color w:val="1F497D"/>
      <w:sz w:val="20"/>
      <w:szCs w:val="28"/>
      <w:lang w:val="de-DE"/>
    </w:rPr>
  </w:style>
  <w:style w:type="paragraph" w:styleId="Nagwek3">
    <w:name w:val="heading 3"/>
    <w:basedOn w:val="Normalny"/>
    <w:next w:val="Normalny"/>
    <w:link w:val="Nagwek3Znak"/>
    <w:uiPriority w:val="9"/>
    <w:qFormat/>
    <w:rsid w:val="00711677"/>
    <w:pPr>
      <w:keepNext/>
      <w:spacing w:before="240" w:after="60"/>
      <w:outlineLvl w:val="2"/>
    </w:pPr>
    <w:rPr>
      <w:rFonts w:ascii="Cambria" w:hAnsi="Cambria"/>
      <w:b/>
      <w:bCs/>
      <w:sz w:val="26"/>
      <w:szCs w:val="26"/>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ind w:left="720"/>
      <w:jc w:val="both"/>
    </w:pPr>
    <w:rPr>
      <w:sz w:val="22"/>
    </w:rPr>
  </w:style>
  <w:style w:type="paragraph" w:styleId="Nagwek">
    <w:name w:val="header"/>
    <w:basedOn w:val="Normalny"/>
    <w:link w:val="NagwekZnak"/>
    <w:pPr>
      <w:tabs>
        <w:tab w:val="center" w:pos="4320"/>
        <w:tab w:val="right" w:pos="8640"/>
      </w:tabs>
    </w:pPr>
  </w:style>
  <w:style w:type="paragraph" w:styleId="Stopka">
    <w:name w:val="footer"/>
    <w:basedOn w:val="Normalny"/>
    <w:link w:val="StopkaZnak"/>
    <w:pPr>
      <w:tabs>
        <w:tab w:val="center" w:pos="4320"/>
        <w:tab w:val="right" w:pos="8640"/>
      </w:tabs>
    </w:pPr>
    <w:rPr>
      <w:lang w:eastAsia="x-none"/>
    </w:rPr>
  </w:style>
  <w:style w:type="paragraph" w:styleId="Tekstpodstawowy">
    <w:name w:val="Body Text"/>
    <w:basedOn w:val="Normalny"/>
    <w:link w:val="TekstpodstawowyZnak"/>
    <w:semiHidden/>
    <w:pPr>
      <w:tabs>
        <w:tab w:val="left" w:pos="4820"/>
      </w:tabs>
      <w:spacing w:after="80"/>
      <w:jc w:val="both"/>
    </w:pPr>
    <w:rPr>
      <w:sz w:val="22"/>
    </w:rPr>
  </w:style>
  <w:style w:type="paragraph" w:styleId="Tekstpodstawowywcity2">
    <w:name w:val="Body Text Indent 2"/>
    <w:basedOn w:val="Normalny"/>
    <w:semiHidden/>
    <w:pPr>
      <w:spacing w:after="80"/>
      <w:ind w:left="567" w:hanging="567"/>
      <w:jc w:val="both"/>
    </w:pPr>
    <w:rPr>
      <w:sz w:val="22"/>
    </w:rPr>
  </w:style>
  <w:style w:type="paragraph" w:styleId="Tekstdymka">
    <w:name w:val="Balloon Text"/>
    <w:basedOn w:val="Normalny"/>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val="en-GB" w:eastAsia="en-US"/>
    </w:rPr>
  </w:style>
  <w:style w:type="character" w:customStyle="1" w:styleId="StopkaZnak">
    <w:name w:val="Stopka Znak"/>
    <w:link w:val="Stopka"/>
    <w:uiPriority w:val="99"/>
    <w:rsid w:val="00832589"/>
    <w:rPr>
      <w:sz w:val="24"/>
      <w:lang w:val="en-GB"/>
    </w:rPr>
  </w:style>
  <w:style w:type="character" w:styleId="Odwoaniedokomentarza">
    <w:name w:val="annotation reference"/>
    <w:uiPriority w:val="99"/>
    <w:semiHidden/>
    <w:unhideWhenUsed/>
    <w:rsid w:val="00D420EA"/>
    <w:rPr>
      <w:sz w:val="16"/>
      <w:szCs w:val="16"/>
    </w:rPr>
  </w:style>
  <w:style w:type="paragraph" w:styleId="Tekstkomentarza">
    <w:name w:val="annotation text"/>
    <w:basedOn w:val="Normalny"/>
    <w:link w:val="TekstkomentarzaZnak"/>
    <w:uiPriority w:val="99"/>
    <w:unhideWhenUsed/>
    <w:rsid w:val="00D420EA"/>
    <w:rPr>
      <w:sz w:val="20"/>
    </w:rPr>
  </w:style>
  <w:style w:type="character" w:customStyle="1" w:styleId="TekstkomentarzaZnak">
    <w:name w:val="Tekst komentarza Znak"/>
    <w:link w:val="Tekstkomentarza"/>
    <w:uiPriority w:val="99"/>
    <w:rsid w:val="00D420EA"/>
    <w:rPr>
      <w:lang w:val="en-GB" w:eastAsia="en-US" w:bidi="ar-SA"/>
    </w:rPr>
  </w:style>
  <w:style w:type="paragraph" w:styleId="Tematkomentarza">
    <w:name w:val="annotation subject"/>
    <w:basedOn w:val="Tekstkomentarza"/>
    <w:next w:val="Tekstkomentarza"/>
    <w:link w:val="TematkomentarzaZnak"/>
    <w:uiPriority w:val="99"/>
    <w:semiHidden/>
    <w:unhideWhenUsed/>
    <w:rsid w:val="00D420EA"/>
    <w:rPr>
      <w:b/>
      <w:bCs/>
    </w:rPr>
  </w:style>
  <w:style w:type="character" w:customStyle="1" w:styleId="TematkomentarzaZnak">
    <w:name w:val="Temat komentarza Znak"/>
    <w:link w:val="Tematkomentarza"/>
    <w:uiPriority w:val="99"/>
    <w:semiHidden/>
    <w:rsid w:val="00D420EA"/>
    <w:rPr>
      <w:b/>
      <w:bCs/>
      <w:lang w:val="en-GB" w:eastAsia="en-US" w:bidi="ar-SA"/>
    </w:rPr>
  </w:style>
  <w:style w:type="paragraph" w:customStyle="1" w:styleId="1">
    <w:name w:val="Абзац списка1"/>
    <w:basedOn w:val="Normalny"/>
    <w:uiPriority w:val="34"/>
    <w:qFormat/>
    <w:rsid w:val="00006634"/>
    <w:pPr>
      <w:ind w:left="720"/>
    </w:pPr>
  </w:style>
  <w:style w:type="character" w:customStyle="1" w:styleId="Nagwek2Znak">
    <w:name w:val="Nagłówek 2 Znak"/>
    <w:link w:val="Nagwek2"/>
    <w:uiPriority w:val="9"/>
    <w:semiHidden/>
    <w:rsid w:val="00006634"/>
    <w:rPr>
      <w:rFonts w:ascii="Calibri" w:eastAsia="Calibri" w:hAnsi="Calibri" w:cs="Cordia New"/>
      <w:b/>
      <w:color w:val="1F497D"/>
      <w:szCs w:val="28"/>
      <w:lang w:val="de-DE" w:eastAsia="en-US" w:bidi="ar-SA"/>
    </w:rPr>
  </w:style>
  <w:style w:type="paragraph" w:customStyle="1" w:styleId="LI-Section">
    <w:name w:val="LI-Section"/>
    <w:basedOn w:val="Nagwek1"/>
    <w:next w:val="Nagwek"/>
    <w:rsid w:val="00711677"/>
    <w:pPr>
      <w:numPr>
        <w:numId w:val="5"/>
      </w:numPr>
      <w:spacing w:before="0" w:after="120"/>
      <w:ind w:hanging="1260"/>
    </w:pPr>
    <w:rPr>
      <w:rFonts w:ascii="Times New Roman" w:hAnsi="Times New Roman" w:cs="Arial"/>
      <w:sz w:val="22"/>
      <w:lang w:val="en-US"/>
    </w:rPr>
  </w:style>
  <w:style w:type="paragraph" w:customStyle="1" w:styleId="LI-Level2">
    <w:name w:val="LI-Level2"/>
    <w:basedOn w:val="Nagwek2"/>
    <w:rsid w:val="00711677"/>
    <w:pPr>
      <w:keepNext/>
      <w:numPr>
        <w:ilvl w:val="1"/>
        <w:numId w:val="5"/>
      </w:numPr>
      <w:tabs>
        <w:tab w:val="clear" w:pos="792"/>
        <w:tab w:val="left" w:pos="1260"/>
      </w:tabs>
      <w:spacing w:after="120" w:line="240" w:lineRule="auto"/>
      <w:ind w:left="1260" w:hanging="1080"/>
    </w:pPr>
    <w:rPr>
      <w:rFonts w:ascii="Times New Roman" w:eastAsia="Times New Roman" w:hAnsi="Times New Roman" w:cs="Arial"/>
      <w:b w:val="0"/>
      <w:bCs/>
      <w:iCs/>
      <w:color w:val="auto"/>
      <w:sz w:val="22"/>
      <w:lang w:val="en-US"/>
    </w:rPr>
  </w:style>
  <w:style w:type="paragraph" w:customStyle="1" w:styleId="LI-Level3">
    <w:name w:val="LI-Level3"/>
    <w:basedOn w:val="Nagwek3"/>
    <w:rsid w:val="00711677"/>
    <w:pPr>
      <w:numPr>
        <w:ilvl w:val="2"/>
        <w:numId w:val="5"/>
      </w:numPr>
      <w:tabs>
        <w:tab w:val="clear" w:pos="1224"/>
        <w:tab w:val="left" w:pos="1980"/>
      </w:tabs>
      <w:spacing w:before="0" w:after="120"/>
      <w:ind w:left="1980" w:hanging="720"/>
    </w:pPr>
    <w:rPr>
      <w:rFonts w:ascii="Times New Roman" w:hAnsi="Times New Roman" w:cs="Arial"/>
      <w:b w:val="0"/>
      <w:sz w:val="22"/>
      <w:szCs w:val="21"/>
      <w:lang w:val="en-US"/>
    </w:rPr>
  </w:style>
  <w:style w:type="character" w:customStyle="1" w:styleId="Nagwek1Znak">
    <w:name w:val="Nagłówek 1 Znak"/>
    <w:link w:val="Nagwek1"/>
    <w:uiPriority w:val="9"/>
    <w:rsid w:val="00711677"/>
    <w:rPr>
      <w:rFonts w:ascii="Cambria" w:eastAsia="Times New Roman" w:hAnsi="Cambria" w:cs="Times New Roman"/>
      <w:b/>
      <w:bCs/>
      <w:kern w:val="32"/>
      <w:sz w:val="32"/>
      <w:szCs w:val="32"/>
      <w:lang w:val="en-GB"/>
    </w:rPr>
  </w:style>
  <w:style w:type="character" w:customStyle="1" w:styleId="Nagwek3Znak">
    <w:name w:val="Nagłówek 3 Znak"/>
    <w:link w:val="Nagwek3"/>
    <w:uiPriority w:val="9"/>
    <w:semiHidden/>
    <w:rsid w:val="00711677"/>
    <w:rPr>
      <w:rFonts w:ascii="Cambria" w:eastAsia="Times New Roman" w:hAnsi="Cambria" w:cs="Times New Roman"/>
      <w:b/>
      <w:bCs/>
      <w:sz w:val="26"/>
      <w:szCs w:val="26"/>
      <w:lang w:val="en-GB"/>
    </w:rPr>
  </w:style>
  <w:style w:type="paragraph" w:styleId="Akapitzlist">
    <w:name w:val="List Paragraph"/>
    <w:basedOn w:val="Normalny"/>
    <w:uiPriority w:val="34"/>
    <w:qFormat/>
    <w:rsid w:val="00047684"/>
    <w:pPr>
      <w:ind w:left="720"/>
    </w:pPr>
  </w:style>
  <w:style w:type="character" w:customStyle="1" w:styleId="NagwekZnak">
    <w:name w:val="Nagłówek Znak"/>
    <w:link w:val="Nagwek"/>
    <w:rsid w:val="003E7C02"/>
    <w:rPr>
      <w:sz w:val="24"/>
      <w:lang w:val="en-GB"/>
    </w:rPr>
  </w:style>
  <w:style w:type="character" w:styleId="Numerstrony">
    <w:name w:val="page number"/>
    <w:rsid w:val="003E7C02"/>
  </w:style>
  <w:style w:type="table" w:styleId="Tabela-Siatka">
    <w:name w:val="Table Grid"/>
    <w:basedOn w:val="Standardowy"/>
    <w:uiPriority w:val="39"/>
    <w:rsid w:val="003E7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semiHidden/>
    <w:rsid w:val="00087BD1"/>
    <w:rPr>
      <w:sz w:val="22"/>
      <w:lang w:val="en-GB"/>
    </w:rPr>
  </w:style>
  <w:style w:type="paragraph" w:customStyle="1" w:styleId="ListParagraph1">
    <w:name w:val="List Paragraph1"/>
    <w:basedOn w:val="Normalny"/>
    <w:uiPriority w:val="34"/>
    <w:qFormat/>
    <w:rsid w:val="00087BD1"/>
    <w:pPr>
      <w:ind w:left="720"/>
    </w:pPr>
  </w:style>
  <w:style w:type="paragraph" w:styleId="Poprawka">
    <w:name w:val="Revision"/>
    <w:hidden/>
    <w:uiPriority w:val="99"/>
    <w:semiHidden/>
    <w:rsid w:val="00AA35D8"/>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6228">
      <w:bodyDiv w:val="1"/>
      <w:marLeft w:val="0"/>
      <w:marRight w:val="0"/>
      <w:marTop w:val="0"/>
      <w:marBottom w:val="0"/>
      <w:divBdr>
        <w:top w:val="none" w:sz="0" w:space="0" w:color="auto"/>
        <w:left w:val="none" w:sz="0" w:space="0" w:color="auto"/>
        <w:bottom w:val="none" w:sz="0" w:space="0" w:color="auto"/>
        <w:right w:val="none" w:sz="0" w:space="0" w:color="auto"/>
      </w:divBdr>
    </w:div>
    <w:div w:id="1384058421">
      <w:bodyDiv w:val="1"/>
      <w:marLeft w:val="0"/>
      <w:marRight w:val="0"/>
      <w:marTop w:val="0"/>
      <w:marBottom w:val="0"/>
      <w:divBdr>
        <w:top w:val="none" w:sz="0" w:space="0" w:color="auto"/>
        <w:left w:val="none" w:sz="0" w:space="0" w:color="auto"/>
        <w:bottom w:val="none" w:sz="0" w:space="0" w:color="auto"/>
        <w:right w:val="none" w:sz="0" w:space="0" w:color="auto"/>
      </w:divBdr>
    </w:div>
    <w:div w:id="20763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0C96B987ADBE4987EE2E775BCDFBCF" ma:contentTypeVersion="13" ma:contentTypeDescription="Create a new document." ma:contentTypeScope="" ma:versionID="bfbfb7ce90357d9137e5cb8e97b9844f">
  <xsd:schema xmlns:xsd="http://www.w3.org/2001/XMLSchema" xmlns:xs="http://www.w3.org/2001/XMLSchema" xmlns:p="http://schemas.microsoft.com/office/2006/metadata/properties" xmlns:ns2="8e8d3228-1332-444f-bca2-c70519ea292c" xmlns:ns3="fc73bd0a-eb3c-4c07-a002-d5a7a2fc1287" targetNamespace="http://schemas.microsoft.com/office/2006/metadata/properties" ma:root="true" ma:fieldsID="ee694f3d3c42f086b83621a612986d87" ns2:_="" ns3:_="">
    <xsd:import namespace="8e8d3228-1332-444f-bca2-c70519ea292c"/>
    <xsd:import namespace="fc73bd0a-eb3c-4c07-a002-d5a7a2fc1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d3228-1332-444f-bca2-c70519ea2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bd0a-eb3c-4c07-a002-d5a7a2fc12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E1F29-5537-43CB-A30B-8D3602FE60FC}">
  <ds:schemaRefs>
    <ds:schemaRef ds:uri="http://schemas.openxmlformats.org/officeDocument/2006/bibliography"/>
  </ds:schemaRefs>
</ds:datastoreItem>
</file>

<file path=customXml/itemProps2.xml><?xml version="1.0" encoding="utf-8"?>
<ds:datastoreItem xmlns:ds="http://schemas.openxmlformats.org/officeDocument/2006/customXml" ds:itemID="{39812BF3-9416-4E28-875D-1BFC9A3EF8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AB5E5-D797-4144-8E1B-BA8E7FA37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d3228-1332-444f-bca2-c70519ea292c"/>
    <ds:schemaRef ds:uri="fc73bd0a-eb3c-4c07-a002-d5a7a2fc1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247AF-C58E-4DA0-85D5-80511700F260}">
  <ds:schemaRefs>
    <ds:schemaRef ds:uri="http://schemas.microsoft.com/office/2006/metadata/longProperties"/>
  </ds:schemaRefs>
</ds:datastoreItem>
</file>

<file path=customXml/itemProps5.xml><?xml version="1.0" encoding="utf-8"?>
<ds:datastoreItem xmlns:ds="http://schemas.openxmlformats.org/officeDocument/2006/customXml" ds:itemID="{DF3777D9-282E-4E51-A230-280FC1993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2099</Words>
  <Characters>12598</Characters>
  <Application>Microsoft Office Word</Application>
  <DocSecurity>0</DocSecurity>
  <Lines>104</Lines>
  <Paragraphs>29</Paragraphs>
  <ScaleCrop>false</ScaleCrop>
  <Company>Kings College London</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Hyatt</dc:creator>
  <cp:lastModifiedBy>Magdalena Masiejczyk</cp:lastModifiedBy>
  <cp:revision>15</cp:revision>
  <cp:lastPrinted>2017-01-05T08:39:00Z</cp:lastPrinted>
  <dcterms:created xsi:type="dcterms:W3CDTF">2024-05-17T13:49:00Z</dcterms:created>
  <dcterms:modified xsi:type="dcterms:W3CDTF">2024-12-03T12:41:00Z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0x010100F80C96B987ADBE4987EE2E775BCDFBCF</vt:lpwstr>
  </property>
</Properties>
</file>